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07" w:rsidRDefault="00723607" w:rsidP="0023248D">
      <w:pPr>
        <w:pStyle w:val="20"/>
        <w:shd w:val="clear" w:color="auto" w:fill="auto"/>
        <w:spacing w:before="0" w:after="296" w:line="280" w:lineRule="exact"/>
      </w:pPr>
    </w:p>
    <w:p w:rsidR="0023248D" w:rsidRDefault="0023248D" w:rsidP="0023248D">
      <w:pPr>
        <w:pStyle w:val="20"/>
        <w:shd w:val="clear" w:color="auto" w:fill="auto"/>
        <w:spacing w:before="0" w:after="296" w:line="280" w:lineRule="exact"/>
      </w:pPr>
      <w:r>
        <w:t xml:space="preserve">                                                                                              ПРИЛОЖЕНИЕ</w:t>
      </w:r>
    </w:p>
    <w:p w:rsidR="0023248D" w:rsidRDefault="0023248D" w:rsidP="0023248D">
      <w:pPr>
        <w:pStyle w:val="20"/>
        <w:shd w:val="clear" w:color="auto" w:fill="auto"/>
        <w:spacing w:before="0" w:after="0" w:line="280" w:lineRule="exact"/>
      </w:pPr>
      <w:r>
        <w:t xml:space="preserve">                                                                                                 УТВЕРЖДЕН</w:t>
      </w:r>
    </w:p>
    <w:p w:rsidR="0023248D" w:rsidRDefault="0023248D" w:rsidP="0023248D">
      <w:pPr>
        <w:pStyle w:val="20"/>
        <w:shd w:val="clear" w:color="auto" w:fill="auto"/>
        <w:spacing w:before="0" w:after="0" w:line="322" w:lineRule="exact"/>
        <w:ind w:right="140"/>
        <w:jc w:val="center"/>
      </w:pPr>
      <w:r>
        <w:t xml:space="preserve">                                                                                 постановлением администрации</w:t>
      </w:r>
      <w:r>
        <w:br/>
        <w:t xml:space="preserve">                                                                         Воздвиженского сельского</w:t>
      </w:r>
      <w:r>
        <w:br/>
        <w:t xml:space="preserve">                                                                                  поселения</w:t>
      </w:r>
    </w:p>
    <w:p w:rsidR="0023248D" w:rsidRPr="0023248D" w:rsidRDefault="0023248D" w:rsidP="0023248D">
      <w:pPr>
        <w:tabs>
          <w:tab w:val="left" w:pos="7658"/>
          <w:tab w:val="left" w:pos="8747"/>
          <w:tab w:val="left" w:pos="9309"/>
        </w:tabs>
        <w:spacing w:after="933"/>
      </w:pPr>
      <w:r>
        <w:rPr>
          <w:rStyle w:val="60pt"/>
          <w:rFonts w:eastAsia="Arial Unicode MS"/>
        </w:rPr>
        <w:t xml:space="preserve">                                                                                   </w:t>
      </w:r>
      <w:r>
        <w:rPr>
          <w:rStyle w:val="60pt"/>
          <w:rFonts w:eastAsia="Arial Unicode MS"/>
          <w:i w:val="0"/>
        </w:rPr>
        <w:t>от___</w:t>
      </w:r>
      <w:r w:rsidR="00A565D3">
        <w:rPr>
          <w:rStyle w:val="60pt"/>
          <w:rFonts w:eastAsia="Arial Unicode MS"/>
          <w:i w:val="0"/>
          <w:u w:val="single"/>
        </w:rPr>
        <w:t>27.12.2019</w:t>
      </w:r>
      <w:r>
        <w:rPr>
          <w:rStyle w:val="60pt"/>
          <w:rFonts w:eastAsia="Arial Unicode MS"/>
          <w:i w:val="0"/>
        </w:rPr>
        <w:t>___№_</w:t>
      </w:r>
      <w:r w:rsidR="00A565D3">
        <w:rPr>
          <w:rStyle w:val="60pt"/>
          <w:rFonts w:eastAsia="Arial Unicode MS"/>
          <w:i w:val="0"/>
          <w:u w:val="single"/>
        </w:rPr>
        <w:t>211</w:t>
      </w:r>
      <w:r>
        <w:rPr>
          <w:rStyle w:val="60pt"/>
          <w:rFonts w:eastAsia="Arial Unicode MS"/>
          <w:i w:val="0"/>
        </w:rPr>
        <w:t>_</w:t>
      </w:r>
    </w:p>
    <w:p w:rsidR="0023248D" w:rsidRDefault="0023248D" w:rsidP="0023248D">
      <w:pPr>
        <w:pStyle w:val="22"/>
        <w:keepNext/>
        <w:keepLines/>
        <w:shd w:val="clear" w:color="auto" w:fill="auto"/>
        <w:spacing w:after="9" w:line="280" w:lineRule="exact"/>
        <w:ind w:left="100"/>
      </w:pPr>
      <w:bookmarkStart w:id="0" w:name="bookmark3"/>
      <w:r>
        <w:t>ПОРЯДОК</w:t>
      </w:r>
      <w:bookmarkEnd w:id="0"/>
    </w:p>
    <w:p w:rsidR="0023248D" w:rsidRDefault="0023248D" w:rsidP="0023248D">
      <w:pPr>
        <w:pStyle w:val="50"/>
        <w:shd w:val="clear" w:color="auto" w:fill="auto"/>
        <w:spacing w:before="0" w:after="248" w:line="326" w:lineRule="exact"/>
        <w:ind w:left="100"/>
      </w:pPr>
      <w:r>
        <w:t>использования бюджетных ассигнований резервного фонда</w:t>
      </w:r>
      <w:r>
        <w:br/>
        <w:t>администрации Воздвиженского сельского поселения</w:t>
      </w:r>
    </w:p>
    <w:p w:rsidR="0023248D" w:rsidRDefault="00D8596C" w:rsidP="0023248D">
      <w:pPr>
        <w:pStyle w:val="20"/>
        <w:shd w:val="clear" w:color="auto" w:fill="auto"/>
        <w:spacing w:before="0" w:after="0" w:line="317" w:lineRule="exact"/>
        <w:ind w:firstLine="960"/>
        <w:jc w:val="both"/>
      </w:pPr>
      <w:r>
        <w:t>1.</w:t>
      </w:r>
      <w:r w:rsidR="0023248D">
        <w:t xml:space="preserve"> Настоящий Порядок использования бюджетных ассигнований резервного фонда администрации Воздвиженского сельского поселения (далее порядок) устанавливает порядок выделения, учета и контроля за использованием средств резервного фонда администрации Воздвиженского сельского поселения.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0" w:line="322" w:lineRule="exact"/>
        <w:ind w:firstLine="960"/>
        <w:jc w:val="both"/>
      </w:pPr>
      <w:r>
        <w:t>Создание резервного фонда предусматривается в расходной части бюджета Воздвиженского сельского поселения.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247"/>
        </w:tabs>
        <w:spacing w:before="0" w:after="0" w:line="322" w:lineRule="exact"/>
        <w:ind w:firstLine="960"/>
        <w:jc w:val="both"/>
      </w:pPr>
      <w:r>
        <w:t xml:space="preserve">Размер резервного фонда устанавливается решением Совета Воздвиженского сельского поселения о бюджете Воздвиженского сельского поселение </w:t>
      </w:r>
      <w:proofErr w:type="spellStart"/>
      <w:r>
        <w:t>Курганинского</w:t>
      </w:r>
      <w:proofErr w:type="spellEnd"/>
      <w:r>
        <w:t xml:space="preserve"> района на очередной финансовый год и не может превышать 3% утвержденного указанным решением общего объема расходов.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252"/>
        </w:tabs>
        <w:spacing w:before="0" w:after="0" w:line="322" w:lineRule="exact"/>
        <w:ind w:firstLine="960"/>
        <w:jc w:val="both"/>
      </w:pPr>
      <w:r>
        <w:t xml:space="preserve">Средства резервного фонда направляются на финансовое обеспечение непредвиденных расходов, в том числе на проведение </w:t>
      </w:r>
      <w:proofErr w:type="spellStart"/>
      <w:r>
        <w:t>аварийно</w:t>
      </w:r>
      <w:r>
        <w:softHyphen/>
        <w:t>восстановительных</w:t>
      </w:r>
      <w:proofErr w:type="spellEnd"/>
      <w:r>
        <w:t xml:space="preserve"> работ и иных мероприятий, связанных с ликвидацией последствий стихийных бедствий и других чрезвычайных ситуаций на территории Воздвиженского сельского поселения.</w:t>
      </w:r>
    </w:p>
    <w:p w:rsidR="0023248D" w:rsidRDefault="0023248D" w:rsidP="0023248D">
      <w:pPr>
        <w:pStyle w:val="20"/>
        <w:shd w:val="clear" w:color="auto" w:fill="auto"/>
        <w:spacing w:before="0" w:after="0" w:line="322" w:lineRule="exact"/>
        <w:ind w:firstLine="960"/>
        <w:jc w:val="both"/>
      </w:pPr>
      <w:r>
        <w:t>К категории непредвиденных расходов относятся расходы, финансирование которых не могло быть предусмотрено в бюджете на соответствующий финансовый год и не может быть отложено до утверждения бюджета на следующий финансовый год.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after="0" w:line="322" w:lineRule="exact"/>
        <w:ind w:firstLine="960"/>
        <w:jc w:val="both"/>
      </w:pPr>
      <w:r>
        <w:t>Бюджетные средства резервного фонда используются на:</w:t>
      </w:r>
    </w:p>
    <w:p w:rsidR="0023248D" w:rsidRDefault="0023248D" w:rsidP="0023248D">
      <w:pPr>
        <w:pStyle w:val="20"/>
        <w:shd w:val="clear" w:color="auto" w:fill="auto"/>
        <w:spacing w:before="0" w:after="0" w:line="322" w:lineRule="exact"/>
        <w:ind w:firstLine="1320"/>
      </w:pPr>
      <w:r>
        <w:t>проведение поисковых аварийно-спасательных работ в зоне стихийного бедствия, иной чрезвычайной ситуации;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2" w:lineRule="exact"/>
        <w:ind w:firstLine="960"/>
        <w:jc w:val="both"/>
      </w:pPr>
      <w:r>
        <w:t xml:space="preserve">закупку и доставку материальных ресурсов для проведения </w:t>
      </w:r>
      <w:proofErr w:type="spellStart"/>
      <w:r>
        <w:t>аварийно</w:t>
      </w:r>
      <w:r>
        <w:softHyphen/>
        <w:t>восстановительных</w:t>
      </w:r>
      <w:proofErr w:type="spellEnd"/>
      <w:r>
        <w:t xml:space="preserve"> работ по ликвидации чрезвычайных ситуаций, а также последствий стихийных бедствий;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spacing w:before="0" w:after="0" w:line="322" w:lineRule="exact"/>
        <w:ind w:firstLine="960"/>
        <w:jc w:val="both"/>
      </w:pPr>
      <w:r>
        <w:t>проведение восстановительных работ по ликвидации ЧС, а также последствий стихийных бедствий;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spacing w:before="0" w:after="0" w:line="322" w:lineRule="exact"/>
        <w:ind w:firstLine="960"/>
        <w:jc w:val="both"/>
        <w:sectPr w:rsidR="0023248D">
          <w:pgSz w:w="11900" w:h="16840"/>
          <w:pgMar w:top="1137" w:right="577" w:bottom="1168" w:left="1550" w:header="0" w:footer="3" w:gutter="0"/>
          <w:cols w:space="720"/>
          <w:noEndnote/>
          <w:docGrid w:linePitch="360"/>
        </w:sectPr>
      </w:pPr>
      <w:r>
        <w:t>развертывание и содержание временных пунктов проживания и питания для эвакуированных пострадавших граждан на необходимый срок, но не более месяца;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17" w:lineRule="exact"/>
        <w:ind w:firstLine="960"/>
        <w:jc w:val="both"/>
      </w:pPr>
      <w:r>
        <w:lastRenderedPageBreak/>
        <w:t>закупку, доставку и хранение материальных ресурсов для первоочередного жизнеобеспечения пострадавших граждан;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 xml:space="preserve">возмещение расходов, связанных с привлечением </w:t>
      </w:r>
      <w:proofErr w:type="spellStart"/>
      <w:r>
        <w:t>аварийно</w:t>
      </w:r>
      <w:r>
        <w:softHyphen/>
        <w:t>восстановительных</w:t>
      </w:r>
      <w:proofErr w:type="spellEnd"/>
      <w:r>
        <w:t xml:space="preserve"> формирований, а также сил и средств организации для проведения экстренных мероприятий по ликвидации последствий стихийного бедствия или чрезвычайных ситуаций;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>оказание единовременной материальной помощи пострадавшим гражданам.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960"/>
        <w:jc w:val="both"/>
      </w:pPr>
      <w:r>
        <w:t>При наступлении события руководители предприятий, организаций, учреждений, предприниматели, юридические и физические лица со дня возникновения стихийного бедствия или иной чрезвычайной ситуации, но не позднее 5 рабочих дней представляют в администрацию Воздвиженского сельского поселения в комиссию по чрезвычайным ситуациям (далее КЧС) следующие документы: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>письмо на главу администрации Воздвиженского сельского поселения с обоснованием о необходимости выделения бюджетных ассигнований из резервного фонда;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>протокол заседания комиссии по чрезвычайным ситуациям - если комиссия создана на предприятии, приказ руководителя предприятия, учреждения, организации на ликвидацию события - если комиссии не созданы;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322" w:lineRule="exact"/>
        <w:ind w:firstLine="960"/>
        <w:jc w:val="both"/>
      </w:pPr>
      <w:r>
        <w:t>смета-заявка потребности в бюджетных ассигнованиях на проведение аварийно-восстановительных и иных мероприятий, связанных с ликвидацией последствий стихийных бедствий и других чрезвычайных ситуаций;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firstLine="960"/>
        <w:jc w:val="both"/>
      </w:pPr>
      <w:r>
        <w:t>акты обследования каждого объекта, поврежденного (разрушенного) в результате стихийного бедствия или иной чрезвычайной ситуации, с указанием характера и объема разрушений (повреждений) (Приложение №1);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firstLine="960"/>
        <w:jc w:val="both"/>
      </w:pPr>
      <w:r>
        <w:t xml:space="preserve">смета на проведение </w:t>
      </w:r>
      <w:proofErr w:type="spellStart"/>
      <w:r>
        <w:t>аварийно-восстановителных</w:t>
      </w:r>
      <w:proofErr w:type="spellEnd"/>
      <w:r>
        <w:t xml:space="preserve"> работ по каждому объекту, поврежденному (разрушенному) в результате стихийного бедствия или иной чрезвычайной ситуации;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960"/>
        <w:jc w:val="both"/>
      </w:pPr>
      <w:r>
        <w:t>основные сведения о повреждении (разрушении) объекта (Приложение</w:t>
      </w:r>
    </w:p>
    <w:p w:rsidR="0023248D" w:rsidRDefault="0023248D" w:rsidP="0023248D">
      <w:pPr>
        <w:pStyle w:val="70"/>
        <w:shd w:val="clear" w:color="auto" w:fill="auto"/>
        <w:spacing w:after="0" w:line="260" w:lineRule="exact"/>
      </w:pPr>
      <w:r>
        <w:t>№</w:t>
      </w:r>
      <w:r>
        <w:rPr>
          <w:rStyle w:val="713pt"/>
        </w:rPr>
        <w:t>2</w:t>
      </w:r>
      <w:r>
        <w:t>);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>справки страховых организаций о наличии или об отсутствии договора страхования объекта (объектов), пострадавшего (пострадавших) в результате стихийного бедствия и других чрезвычайных ситуаций;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 xml:space="preserve">справка службы гидрометеорологии и мониторинга окружающей среды о наличии факта стихийного бедствия (в случае, если выделение бюджетных ассигнований из резервного фонда администрации Восточного городского поселения предлагается на проведение </w:t>
      </w:r>
      <w:proofErr w:type="spellStart"/>
      <w:r>
        <w:t>аварийно</w:t>
      </w:r>
      <w:r>
        <w:softHyphen/>
        <w:t>восстановительных</w:t>
      </w:r>
      <w:proofErr w:type="spellEnd"/>
      <w:r>
        <w:t xml:space="preserve"> работ и иных мероприятий, связанных с ликвидацией последствий стихийных бедствий и других чрезвычайных ситуаций, сложившихся в результате опасных природных явлений);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>видео- и (или) фотоматериалы об объектах, пострадавших в результате стихийного бедствия или другой чрезвычайной ситуации.</w:t>
      </w:r>
    </w:p>
    <w:p w:rsidR="0023248D" w:rsidRDefault="0023248D" w:rsidP="0023248D">
      <w:pPr>
        <w:pStyle w:val="20"/>
        <w:shd w:val="clear" w:color="auto" w:fill="auto"/>
        <w:spacing w:before="0" w:after="0" w:line="322" w:lineRule="exact"/>
        <w:ind w:firstLine="960"/>
        <w:jc w:val="both"/>
      </w:pPr>
      <w:r>
        <w:t xml:space="preserve">Ксерокопии документов, не заверенные в установленном порядке, не </w:t>
      </w:r>
      <w:r>
        <w:lastRenderedPageBreak/>
        <w:t>принимаются и не рассматриваются. Если обратившийся с просьбой о</w:t>
      </w:r>
      <w:r>
        <w:br w:type="page"/>
      </w:r>
      <w:r>
        <w:lastRenderedPageBreak/>
        <w:t>выделении бюджетных ассигнований из резервного фонда нарушил установленные сроки представления документов, то вопрос об оказании помощи не рассматривается.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960"/>
        <w:jc w:val="both"/>
      </w:pPr>
      <w:r>
        <w:t>В случае, если к обращению не приложены документы и материалы, перечисленные в п.6 настоящего Порядка, или приложен неполный перечень указанных документов и материалов, такое обращение не рассматривается администрацией Воздвиженского сельского поселения, о чем сообщается обратившейся организации или юридическому, физическому лицу.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555"/>
        </w:tabs>
        <w:spacing w:before="0" w:after="0" w:line="322" w:lineRule="exact"/>
        <w:ind w:firstLine="960"/>
        <w:jc w:val="both"/>
      </w:pPr>
      <w:r>
        <w:t>Бюджетные ассигнования резервного фонда, подлежат использованию строго по целевому назначению, определенному соответствующим постановлением главы администрации Воздвиженского сельского поселения, и не могут быть направлены на иные цели.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 w:line="322" w:lineRule="exact"/>
        <w:ind w:firstLine="960"/>
        <w:jc w:val="both"/>
      </w:pPr>
      <w:r>
        <w:t>Нецелевое использование бюджетных ассигнований из резервного фонда администрации Воздвиженского сельского поселения влечет за собой ответственность, установленную законодательством Российской Федерации.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2410"/>
        </w:tabs>
        <w:spacing w:before="0" w:after="0" w:line="322" w:lineRule="exact"/>
        <w:ind w:firstLine="960"/>
        <w:jc w:val="both"/>
      </w:pPr>
      <w:r>
        <w:t xml:space="preserve"> Сектор</w:t>
      </w:r>
      <w:r>
        <w:tab/>
        <w:t xml:space="preserve">экономики и бухгалтерского учета администрации Воздвиженского сельского поселения в месячный срок представляет финансовому управлению </w:t>
      </w:r>
      <w:proofErr w:type="spellStart"/>
      <w:r>
        <w:t>Курганинского</w:t>
      </w:r>
      <w:proofErr w:type="spellEnd"/>
      <w:r>
        <w:t xml:space="preserve"> района отчет о целевом расходовании денежных средств.</w:t>
      </w:r>
    </w:p>
    <w:p w:rsidR="0023248D" w:rsidRDefault="0023248D" w:rsidP="0023248D">
      <w:pPr>
        <w:pStyle w:val="20"/>
        <w:shd w:val="clear" w:color="auto" w:fill="auto"/>
        <w:tabs>
          <w:tab w:val="left" w:pos="2410"/>
        </w:tabs>
        <w:spacing w:before="0" w:after="0" w:line="322" w:lineRule="exact"/>
        <w:jc w:val="both"/>
      </w:pPr>
    </w:p>
    <w:p w:rsidR="0023248D" w:rsidRDefault="0023248D" w:rsidP="0023248D">
      <w:pPr>
        <w:pStyle w:val="20"/>
        <w:shd w:val="clear" w:color="auto" w:fill="auto"/>
        <w:tabs>
          <w:tab w:val="left" w:pos="2410"/>
        </w:tabs>
        <w:spacing w:before="0" w:after="0" w:line="322" w:lineRule="exact"/>
        <w:jc w:val="both"/>
      </w:pPr>
    </w:p>
    <w:p w:rsidR="0023248D" w:rsidRDefault="0023248D" w:rsidP="0023248D">
      <w:pPr>
        <w:pStyle w:val="20"/>
        <w:shd w:val="clear" w:color="auto" w:fill="auto"/>
        <w:tabs>
          <w:tab w:val="left" w:pos="2410"/>
        </w:tabs>
        <w:spacing w:before="0" w:after="0" w:line="322" w:lineRule="exact"/>
        <w:jc w:val="both"/>
      </w:pPr>
      <w:r>
        <w:t>Заместитель главы Воздвиженского</w:t>
      </w:r>
    </w:p>
    <w:p w:rsidR="0023248D" w:rsidRDefault="0023248D" w:rsidP="0023248D">
      <w:pPr>
        <w:pStyle w:val="20"/>
        <w:shd w:val="clear" w:color="auto" w:fill="auto"/>
        <w:tabs>
          <w:tab w:val="left" w:pos="2410"/>
        </w:tabs>
        <w:spacing w:before="0" w:after="0" w:line="322" w:lineRule="exact"/>
        <w:jc w:val="both"/>
      </w:pPr>
      <w:r>
        <w:t xml:space="preserve">сельского поселения                                                                          И.А. </w:t>
      </w:r>
      <w:proofErr w:type="spellStart"/>
      <w:r>
        <w:t>Половодова</w:t>
      </w:r>
      <w:proofErr w:type="spellEnd"/>
    </w:p>
    <w:p w:rsidR="0023248D" w:rsidRDefault="0023248D" w:rsidP="0023248D">
      <w:pPr>
        <w:pStyle w:val="20"/>
        <w:shd w:val="clear" w:color="auto" w:fill="auto"/>
        <w:tabs>
          <w:tab w:val="left" w:pos="2410"/>
        </w:tabs>
        <w:spacing w:before="0" w:after="0" w:line="322" w:lineRule="exact"/>
        <w:jc w:val="both"/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pStyle w:val="20"/>
        <w:shd w:val="clear" w:color="auto" w:fill="auto"/>
        <w:spacing w:before="0" w:after="0" w:line="322" w:lineRule="exact"/>
        <w:ind w:right="60"/>
        <w:jc w:val="center"/>
      </w:pPr>
      <w:r>
        <w:t xml:space="preserve">                                                                 ПРИЛОЖЕНИЕ №1</w:t>
      </w:r>
      <w:r>
        <w:br/>
        <w:t xml:space="preserve">                                                            к Порядку</w:t>
      </w:r>
    </w:p>
    <w:p w:rsidR="0023248D" w:rsidRDefault="0023248D" w:rsidP="0023248D">
      <w:pPr>
        <w:pStyle w:val="20"/>
        <w:shd w:val="clear" w:color="auto" w:fill="auto"/>
        <w:spacing w:before="0" w:after="933" w:line="322" w:lineRule="exact"/>
        <w:ind w:right="60"/>
        <w:jc w:val="center"/>
      </w:pPr>
      <w:r>
        <w:t xml:space="preserve">                                                                     использования бюджетных</w:t>
      </w:r>
      <w:r>
        <w:br/>
        <w:t xml:space="preserve">                                                                     ассигнований резервного фонда</w:t>
      </w:r>
      <w:r>
        <w:br/>
        <w:t xml:space="preserve">                                                                     администрации Воздвиженского</w:t>
      </w:r>
      <w:r>
        <w:br/>
        <w:t xml:space="preserve">                                                                    сельского поселения</w:t>
      </w:r>
    </w:p>
    <w:p w:rsidR="0023248D" w:rsidRDefault="0023248D" w:rsidP="0023248D">
      <w:pPr>
        <w:pStyle w:val="20"/>
        <w:shd w:val="clear" w:color="auto" w:fill="auto"/>
        <w:spacing w:before="0" w:after="0" w:line="280" w:lineRule="exact"/>
        <w:jc w:val="center"/>
      </w:pPr>
      <w:r>
        <w:t>АКТ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Обследования объекта, поврежденного (разрушенного) в</w:t>
      </w:r>
      <w:r>
        <w:br/>
        <w:t>____________________________________________________________________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 xml:space="preserve">                                                    (наименование ЧС, дата)                                                             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</w:t>
      </w:r>
      <w:r>
        <w:br/>
        <w:t xml:space="preserve">                               </w:t>
      </w:r>
      <w:r w:rsidR="001522F4">
        <w:t xml:space="preserve">                           </w:t>
      </w:r>
      <w:r>
        <w:t>(адрес объекта)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Наименование объекта</w:t>
      </w:r>
      <w:r w:rsidR="001522F4">
        <w:t>_________________________________________________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Собственник объекта</w:t>
      </w:r>
      <w:r w:rsidR="001522F4">
        <w:t>__________________________________________________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Характеристика объекта по конструктивным элементам</w:t>
      </w:r>
      <w:r w:rsidR="001522F4">
        <w:t xml:space="preserve"> ____________________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center"/>
      </w:pPr>
      <w:r>
        <w:t>(Размеры, материалы, год постройки, балансовая стоимость)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center"/>
      </w:pP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Характеристика повреждений (разрушений) по конструктивным элементам</w:t>
      </w:r>
      <w:r w:rsidR="001522F4">
        <w:t>_______________________________________________________________________________________________________________________________</w:t>
      </w:r>
    </w:p>
    <w:p w:rsidR="0023248D" w:rsidRDefault="001522F4" w:rsidP="0023248D">
      <w:pPr>
        <w:pStyle w:val="20"/>
        <w:shd w:val="clear" w:color="auto" w:fill="auto"/>
        <w:spacing w:before="0" w:after="0" w:line="240" w:lineRule="auto"/>
        <w:jc w:val="center"/>
      </w:pPr>
      <w:r>
        <w:t xml:space="preserve"> </w:t>
      </w:r>
      <w:r w:rsidR="0023248D">
        <w:t>(Длина, высота, м, м</w:t>
      </w:r>
      <w:r>
        <w:t>²</w:t>
      </w:r>
      <w:r w:rsidR="0023248D">
        <w:t xml:space="preserve"> , м</w:t>
      </w:r>
      <w:r>
        <w:t>³</w:t>
      </w:r>
      <w:r w:rsidR="0023248D">
        <w:t xml:space="preserve"> )</w:t>
      </w:r>
      <w:r>
        <w:t xml:space="preserve">                              </w:t>
      </w:r>
    </w:p>
    <w:p w:rsidR="001522F4" w:rsidRDefault="001522F4" w:rsidP="001522F4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Сумма нанесенного ущерба</w:t>
      </w:r>
      <w:r w:rsidR="001522F4">
        <w:t>____________________________________________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Комиссия в составе:</w:t>
      </w:r>
    </w:p>
    <w:p w:rsidR="001522F4" w:rsidRDefault="001522F4" w:rsidP="0023248D">
      <w:pPr>
        <w:pStyle w:val="20"/>
        <w:shd w:val="clear" w:color="auto" w:fill="auto"/>
        <w:tabs>
          <w:tab w:val="left" w:leader="underscore" w:pos="7850"/>
        </w:tabs>
        <w:spacing w:before="0" w:after="0" w:line="240" w:lineRule="auto"/>
        <w:jc w:val="both"/>
      </w:pPr>
    </w:p>
    <w:p w:rsidR="0023248D" w:rsidRDefault="0023248D" w:rsidP="0023248D">
      <w:pPr>
        <w:pStyle w:val="20"/>
        <w:shd w:val="clear" w:color="auto" w:fill="auto"/>
        <w:tabs>
          <w:tab w:val="left" w:leader="underscore" w:pos="7850"/>
        </w:tabs>
        <w:spacing w:before="0" w:after="0" w:line="240" w:lineRule="auto"/>
        <w:jc w:val="both"/>
      </w:pPr>
      <w:r>
        <w:t>Председатель (Должность, Ф.И.О.)</w:t>
      </w:r>
      <w:r>
        <w:tab/>
        <w:t>подпись, дата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Члены комиссии</w:t>
      </w:r>
    </w:p>
    <w:p w:rsidR="001522F4" w:rsidRDefault="001522F4" w:rsidP="0023248D">
      <w:pPr>
        <w:pStyle w:val="20"/>
        <w:shd w:val="clear" w:color="auto" w:fill="auto"/>
        <w:tabs>
          <w:tab w:val="left" w:leader="underscore" w:pos="7850"/>
        </w:tabs>
        <w:spacing w:before="0" w:after="0" w:line="240" w:lineRule="auto"/>
        <w:jc w:val="both"/>
      </w:pPr>
    </w:p>
    <w:p w:rsidR="0023248D" w:rsidRDefault="0023248D" w:rsidP="0023248D">
      <w:pPr>
        <w:pStyle w:val="20"/>
        <w:shd w:val="clear" w:color="auto" w:fill="auto"/>
        <w:tabs>
          <w:tab w:val="left" w:leader="underscore" w:pos="7850"/>
        </w:tabs>
        <w:spacing w:before="0" w:after="0" w:line="240" w:lineRule="auto"/>
        <w:jc w:val="both"/>
      </w:pPr>
      <w:r>
        <w:t>(Должность, Ф.И.О.)</w:t>
      </w:r>
      <w:r>
        <w:tab/>
        <w:t>подпись, дата</w:t>
      </w:r>
    </w:p>
    <w:p w:rsidR="0023248D" w:rsidRDefault="001522F4" w:rsidP="0023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1522F4" w:rsidRDefault="001522F4" w:rsidP="0023248D">
      <w:pPr>
        <w:rPr>
          <w:rFonts w:ascii="Times New Roman" w:hAnsi="Times New Roman" w:cs="Times New Roman"/>
          <w:sz w:val="28"/>
          <w:szCs w:val="28"/>
        </w:rPr>
      </w:pPr>
    </w:p>
    <w:p w:rsidR="001522F4" w:rsidRDefault="001522F4" w:rsidP="009C6BF3">
      <w:pPr>
        <w:pStyle w:val="20"/>
        <w:shd w:val="clear" w:color="auto" w:fill="auto"/>
        <w:spacing w:before="0" w:after="0" w:line="240" w:lineRule="auto"/>
        <w:ind w:right="160"/>
        <w:jc w:val="center"/>
      </w:pPr>
      <w:r>
        <w:t xml:space="preserve">                                                      </w:t>
      </w:r>
      <w:r w:rsidR="009C6BF3">
        <w:t xml:space="preserve">                        </w:t>
      </w:r>
      <w:r>
        <w:t>ПРИЛОЖЕНИЕ №2</w:t>
      </w:r>
      <w:r>
        <w:br/>
        <w:t xml:space="preserve">                                                    </w:t>
      </w:r>
      <w:r w:rsidR="009C6BF3">
        <w:t xml:space="preserve">                       </w:t>
      </w:r>
      <w:r>
        <w:t xml:space="preserve"> к Порядку</w:t>
      </w:r>
    </w:p>
    <w:p w:rsidR="001522F4" w:rsidRDefault="001522F4" w:rsidP="009C6BF3">
      <w:pPr>
        <w:pStyle w:val="20"/>
        <w:shd w:val="clear" w:color="auto" w:fill="auto"/>
        <w:spacing w:before="0" w:after="0" w:line="240" w:lineRule="auto"/>
        <w:ind w:right="160"/>
        <w:jc w:val="center"/>
      </w:pPr>
      <w:r>
        <w:t xml:space="preserve">                                                     </w:t>
      </w:r>
      <w:r w:rsidR="009C6BF3">
        <w:t xml:space="preserve">                          </w:t>
      </w:r>
      <w:r>
        <w:t>использования бюджетных</w:t>
      </w:r>
      <w:r>
        <w:br/>
      </w:r>
      <w:r w:rsidR="009C6BF3">
        <w:t xml:space="preserve">                                                                              </w:t>
      </w:r>
      <w:r>
        <w:t>ассигнований резервного фонда</w:t>
      </w:r>
      <w:r>
        <w:br/>
      </w:r>
      <w:r w:rsidR="009C6BF3">
        <w:t xml:space="preserve">                                                                               </w:t>
      </w:r>
      <w:r>
        <w:t>администрации Воздвиженского</w:t>
      </w:r>
      <w:r>
        <w:br/>
      </w:r>
      <w:r w:rsidR="009C6BF3">
        <w:t xml:space="preserve">                                  </w:t>
      </w:r>
      <w:bookmarkStart w:id="1" w:name="_GoBack"/>
      <w:bookmarkEnd w:id="1"/>
      <w:r w:rsidR="009C6BF3">
        <w:t xml:space="preserve">                                          </w:t>
      </w:r>
      <w:r>
        <w:t>сельского поселения</w:t>
      </w:r>
    </w:p>
    <w:p w:rsidR="001522F4" w:rsidRDefault="001522F4" w:rsidP="009C6BF3">
      <w:pPr>
        <w:pStyle w:val="20"/>
        <w:shd w:val="clear" w:color="auto" w:fill="auto"/>
        <w:spacing w:before="0" w:after="0" w:line="240" w:lineRule="auto"/>
        <w:ind w:left="80"/>
        <w:jc w:val="center"/>
      </w:pPr>
      <w:r>
        <w:t>ОСНОВНЫЕ СВЕДЕНИЯ</w:t>
      </w:r>
    </w:p>
    <w:p w:rsidR="001522F4" w:rsidRDefault="001522F4" w:rsidP="009C6BF3">
      <w:pPr>
        <w:pStyle w:val="20"/>
        <w:shd w:val="clear" w:color="auto" w:fill="auto"/>
        <w:tabs>
          <w:tab w:val="left" w:leader="underscore" w:pos="9322"/>
        </w:tabs>
        <w:spacing w:before="0" w:after="0" w:line="240" w:lineRule="auto"/>
        <w:jc w:val="both"/>
      </w:pPr>
      <w:r>
        <w:t>о повреждении (разрушении)</w:t>
      </w:r>
      <w:r>
        <w:tab/>
      </w:r>
    </w:p>
    <w:p w:rsidR="009C6BF3" w:rsidRDefault="009C6BF3" w:rsidP="009C6BF3">
      <w:pPr>
        <w:pStyle w:val="20"/>
        <w:shd w:val="clear" w:color="auto" w:fill="auto"/>
        <w:tabs>
          <w:tab w:val="left" w:leader="underscore" w:pos="9322"/>
        </w:tabs>
        <w:spacing w:before="0" w:after="0" w:line="240" w:lineRule="auto"/>
        <w:jc w:val="both"/>
      </w:pPr>
      <w:r>
        <w:t>___________________________________________________________________</w:t>
      </w:r>
    </w:p>
    <w:p w:rsidR="001522F4" w:rsidRDefault="001522F4" w:rsidP="009C6BF3">
      <w:pPr>
        <w:pStyle w:val="20"/>
        <w:shd w:val="clear" w:color="auto" w:fill="auto"/>
        <w:spacing w:before="0" w:after="0" w:line="240" w:lineRule="auto"/>
        <w:ind w:left="80"/>
        <w:jc w:val="center"/>
      </w:pPr>
      <w:r>
        <w:t>(производственных зданий и сооружений, объектов социальной сферы и</w:t>
      </w:r>
      <w:r>
        <w:br/>
        <w:t>жилищно-коммунального хозяйства, мостов, дорог)</w:t>
      </w:r>
    </w:p>
    <w:p w:rsidR="009C6BF3" w:rsidRDefault="009C6BF3" w:rsidP="009C6BF3">
      <w:pPr>
        <w:pStyle w:val="20"/>
        <w:shd w:val="clear" w:color="auto" w:fill="auto"/>
        <w:tabs>
          <w:tab w:val="left" w:leader="underscore" w:pos="9322"/>
        </w:tabs>
        <w:spacing w:before="0" w:after="0" w:line="240" w:lineRule="auto"/>
        <w:jc w:val="both"/>
      </w:pPr>
    </w:p>
    <w:p w:rsidR="001522F4" w:rsidRDefault="001522F4" w:rsidP="009C6BF3">
      <w:pPr>
        <w:pStyle w:val="20"/>
        <w:shd w:val="clear" w:color="auto" w:fill="auto"/>
        <w:tabs>
          <w:tab w:val="left" w:leader="underscore" w:pos="9322"/>
        </w:tabs>
        <w:spacing w:before="0" w:after="0" w:line="240" w:lineRule="auto"/>
        <w:jc w:val="both"/>
      </w:pPr>
      <w:r>
        <w:t>и материальном ущербе</w:t>
      </w:r>
      <w:r>
        <w:tab/>
      </w:r>
    </w:p>
    <w:p w:rsidR="009C6BF3" w:rsidRDefault="009C6BF3" w:rsidP="009C6BF3">
      <w:pPr>
        <w:pStyle w:val="20"/>
        <w:shd w:val="clear" w:color="auto" w:fill="auto"/>
        <w:tabs>
          <w:tab w:val="left" w:leader="underscore" w:pos="9322"/>
        </w:tabs>
        <w:spacing w:before="0" w:after="0" w:line="240" w:lineRule="auto"/>
        <w:jc w:val="both"/>
      </w:pPr>
    </w:p>
    <w:p w:rsidR="001522F4" w:rsidRDefault="001522F4" w:rsidP="009C6BF3">
      <w:pPr>
        <w:pStyle w:val="20"/>
        <w:shd w:val="clear" w:color="auto" w:fill="auto"/>
        <w:tabs>
          <w:tab w:val="left" w:leader="underscore" w:pos="9322"/>
        </w:tabs>
        <w:spacing w:before="0" w:after="0" w:line="240" w:lineRule="auto"/>
        <w:jc w:val="both"/>
      </w:pPr>
      <w:r>
        <w:t>в результате</w:t>
      </w:r>
      <w:r>
        <w:tab/>
      </w:r>
    </w:p>
    <w:p w:rsidR="001522F4" w:rsidRDefault="001522F4" w:rsidP="009C6BF3">
      <w:pPr>
        <w:pStyle w:val="20"/>
        <w:shd w:val="clear" w:color="auto" w:fill="auto"/>
        <w:spacing w:before="0" w:after="0" w:line="240" w:lineRule="auto"/>
        <w:ind w:left="1440"/>
      </w:pPr>
      <w:r>
        <w:t>(наводнения, ураганного, штормового ветра, землетрясения и пр.)</w:t>
      </w:r>
    </w:p>
    <w:p w:rsidR="009C6BF3" w:rsidRDefault="009C6BF3" w:rsidP="009C6BF3">
      <w:pPr>
        <w:pStyle w:val="20"/>
        <w:shd w:val="clear" w:color="auto" w:fill="auto"/>
        <w:spacing w:before="0" w:after="0" w:line="240" w:lineRule="auto"/>
      </w:pPr>
      <w:r>
        <w:t>____________________________________________________________________</w:t>
      </w:r>
    </w:p>
    <w:p w:rsidR="009C6BF3" w:rsidRDefault="009C6BF3" w:rsidP="009C6BF3">
      <w:pPr>
        <w:pStyle w:val="a5"/>
        <w:shd w:val="clear" w:color="auto" w:fill="auto"/>
        <w:spacing w:line="280" w:lineRule="exact"/>
      </w:pPr>
      <w:r>
        <w:t xml:space="preserve">                                    (предприятие, организация, учреждение)</w:t>
      </w:r>
    </w:p>
    <w:p w:rsidR="009C6BF3" w:rsidRDefault="009C6BF3" w:rsidP="009C6BF3">
      <w:pPr>
        <w:pStyle w:val="20"/>
        <w:shd w:val="clear" w:color="auto" w:fill="auto"/>
        <w:spacing w:before="0" w:after="0" w:line="240" w:lineRule="auto"/>
      </w:pPr>
    </w:p>
    <w:tbl>
      <w:tblPr>
        <w:tblStyle w:val="a6"/>
        <w:tblW w:w="0" w:type="auto"/>
        <w:tblInd w:w="-147" w:type="dxa"/>
        <w:tblLook w:val="04A0"/>
      </w:tblPr>
      <w:tblGrid>
        <w:gridCol w:w="1823"/>
        <w:gridCol w:w="1459"/>
        <w:gridCol w:w="964"/>
        <w:gridCol w:w="768"/>
        <w:gridCol w:w="1011"/>
        <w:gridCol w:w="1011"/>
        <w:gridCol w:w="945"/>
        <w:gridCol w:w="849"/>
        <w:gridCol w:w="945"/>
      </w:tblGrid>
      <w:tr w:rsidR="005D78B3" w:rsidTr="005D78B3">
        <w:tc>
          <w:tcPr>
            <w:tcW w:w="1823" w:type="dxa"/>
            <w:vMerge w:val="restart"/>
          </w:tcPr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Наименование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пострадавшего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здания.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сооружения его ведомственная принадлежност</w:t>
            </w:r>
            <w:r w:rsidR="005D78B3">
              <w:rPr>
                <w:rStyle w:val="212pt"/>
                <w:sz w:val="22"/>
                <w:szCs w:val="22"/>
              </w:rPr>
              <w:t xml:space="preserve">ь </w:t>
            </w:r>
          </w:p>
        </w:tc>
        <w:tc>
          <w:tcPr>
            <w:tcW w:w="1459" w:type="dxa"/>
            <w:vMerge w:val="restart"/>
          </w:tcPr>
          <w:p w:rsidR="009C6BF3" w:rsidRPr="005D78B3" w:rsidRDefault="009C6BF3" w:rsidP="005D78B3">
            <w:pPr>
              <w:pStyle w:val="20"/>
              <w:shd w:val="clear" w:color="auto" w:fill="auto"/>
              <w:spacing w:before="0" w:after="120" w:line="240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Степень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120" w:after="180" w:line="240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повреждения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12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разрушения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Слабая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Сильная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Средняя</w:t>
            </w:r>
          </w:p>
        </w:tc>
        <w:tc>
          <w:tcPr>
            <w:tcW w:w="964" w:type="dxa"/>
            <w:vMerge w:val="restart"/>
          </w:tcPr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Кратка</w:t>
            </w:r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я</w:t>
            </w:r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характе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ристика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повреж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дений</w:t>
            </w:r>
            <w:proofErr w:type="spellEnd"/>
          </w:p>
        </w:tc>
        <w:tc>
          <w:tcPr>
            <w:tcW w:w="2790" w:type="dxa"/>
            <w:gridSpan w:val="3"/>
          </w:tcPr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Согласно данных бухгалтерского учета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Оста</w:t>
            </w:r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точная</w:t>
            </w:r>
          </w:p>
          <w:p w:rsidR="009C6BF3" w:rsidRPr="005D78B3" w:rsidRDefault="005D78B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стои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мость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по</w:t>
            </w:r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состо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янию</w:t>
            </w:r>
            <w:proofErr w:type="spellEnd"/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240" w:line="274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на</w:t>
            </w:r>
            <w:r w:rsidR="005D78B3" w:rsidRPr="005D78B3">
              <w:rPr>
                <w:sz w:val="22"/>
                <w:szCs w:val="22"/>
              </w:rPr>
              <w:t>__</w:t>
            </w:r>
          </w:p>
          <w:p w:rsidR="005D78B3" w:rsidRPr="005D78B3" w:rsidRDefault="005D78B3" w:rsidP="005D78B3">
            <w:pPr>
              <w:pStyle w:val="20"/>
              <w:shd w:val="clear" w:color="auto" w:fill="auto"/>
              <w:spacing w:before="0" w:after="240" w:line="274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Сумма</w:t>
            </w:r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ущерб</w:t>
            </w:r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Стра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ховое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возме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48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щение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480" w:line="240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тыс.руб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60" w:after="0" w:line="240" w:lineRule="exact"/>
              <w:rPr>
                <w:sz w:val="22"/>
                <w:szCs w:val="22"/>
              </w:rPr>
            </w:pPr>
          </w:p>
        </w:tc>
      </w:tr>
      <w:tr w:rsidR="009C6BF3" w:rsidTr="005D78B3">
        <w:tc>
          <w:tcPr>
            <w:tcW w:w="1823" w:type="dxa"/>
            <w:vMerge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1459" w:type="dxa"/>
            <w:vMerge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964" w:type="dxa"/>
            <w:vMerge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Год</w:t>
            </w:r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2pt"/>
              </w:rPr>
              <w:t>возве</w:t>
            </w:r>
            <w:proofErr w:type="spellEnd"/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2pt"/>
              </w:rPr>
              <w:t>дени</w:t>
            </w:r>
            <w:proofErr w:type="spellEnd"/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Балан</w:t>
            </w:r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2pt"/>
              </w:rPr>
              <w:t>совая</w:t>
            </w:r>
            <w:proofErr w:type="spellEnd"/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стой</w:t>
            </w:r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2pt"/>
              </w:rPr>
              <w:t>мость</w:t>
            </w:r>
            <w:proofErr w:type="spellEnd"/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2pt"/>
              </w:rPr>
              <w:t>тыс.руб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2pt"/>
              </w:rPr>
              <w:t>Аммор</w:t>
            </w:r>
            <w:proofErr w:type="spellEnd"/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2pt"/>
              </w:rPr>
              <w:t>тизаци</w:t>
            </w:r>
            <w:proofErr w:type="spellEnd"/>
          </w:p>
          <w:p w:rsidR="009C6BF3" w:rsidRDefault="009C6BF3" w:rsidP="009C6BF3">
            <w:pPr>
              <w:pStyle w:val="20"/>
              <w:shd w:val="clear" w:color="auto" w:fill="auto"/>
              <w:spacing w:before="0" w:after="480" w:line="274" w:lineRule="exact"/>
              <w:jc w:val="both"/>
            </w:pPr>
            <w:r>
              <w:rPr>
                <w:rStyle w:val="212pt"/>
              </w:rPr>
              <w:t>я</w:t>
            </w:r>
          </w:p>
          <w:p w:rsidR="009C6BF3" w:rsidRDefault="009C6BF3" w:rsidP="009C6BF3">
            <w:pPr>
              <w:pStyle w:val="20"/>
              <w:shd w:val="clear" w:color="auto" w:fill="auto"/>
              <w:spacing w:before="480" w:after="0" w:line="278" w:lineRule="exact"/>
              <w:jc w:val="both"/>
            </w:pPr>
            <w:proofErr w:type="spellStart"/>
            <w:r>
              <w:rPr>
                <w:rStyle w:val="212pt"/>
              </w:rPr>
              <w:t>тыс.ру</w:t>
            </w:r>
            <w:r w:rsidR="005D78B3">
              <w:rPr>
                <w:rStyle w:val="212pt"/>
              </w:rPr>
              <w:t>б</w:t>
            </w:r>
            <w:proofErr w:type="spellEnd"/>
            <w:r w:rsidR="005D78B3">
              <w:rPr>
                <w:rStyle w:val="212pt"/>
              </w:rPr>
              <w:t xml:space="preserve"> </w:t>
            </w:r>
          </w:p>
        </w:tc>
        <w:tc>
          <w:tcPr>
            <w:tcW w:w="945" w:type="dxa"/>
            <w:vMerge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849" w:type="dxa"/>
            <w:vMerge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945" w:type="dxa"/>
            <w:vMerge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  <w:tr w:rsidR="005D78B3" w:rsidTr="005D78B3">
        <w:tc>
          <w:tcPr>
            <w:tcW w:w="1823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1459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964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768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1011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1011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945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849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945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</w:tbl>
    <w:p w:rsidR="009C6BF3" w:rsidRDefault="009C6BF3" w:rsidP="009C6BF3">
      <w:pPr>
        <w:pStyle w:val="20"/>
        <w:shd w:val="clear" w:color="auto" w:fill="auto"/>
        <w:spacing w:before="0" w:after="0" w:line="240" w:lineRule="auto"/>
      </w:pPr>
    </w:p>
    <w:p w:rsidR="009C6BF3" w:rsidRDefault="009C6BF3" w:rsidP="009C6BF3">
      <w:pPr>
        <w:pStyle w:val="20"/>
        <w:shd w:val="clear" w:color="auto" w:fill="auto"/>
        <w:spacing w:before="0" w:after="0" w:line="240" w:lineRule="auto"/>
        <w:ind w:left="1440"/>
        <w:jc w:val="both"/>
      </w:pPr>
    </w:p>
    <w:p w:rsidR="00711901" w:rsidRDefault="00711901" w:rsidP="00711901">
      <w:pPr>
        <w:pStyle w:val="20"/>
        <w:shd w:val="clear" w:color="auto" w:fill="auto"/>
        <w:spacing w:before="383" w:after="0" w:line="280" w:lineRule="exact"/>
        <w:jc w:val="both"/>
      </w:pPr>
      <w:r>
        <w:t>Примечание:</w:t>
      </w:r>
    </w:p>
    <w:p w:rsidR="00711901" w:rsidRDefault="00711901" w:rsidP="00711901">
      <w:pPr>
        <w:pStyle w:val="20"/>
        <w:shd w:val="clear" w:color="auto" w:fill="auto"/>
        <w:spacing w:before="0" w:after="0" w:line="280" w:lineRule="exact"/>
        <w:jc w:val="both"/>
      </w:pPr>
      <w:r>
        <w:t>Слабая степень - разрушены до 30% кровли, окна, двери;</w:t>
      </w:r>
    </w:p>
    <w:p w:rsidR="00711901" w:rsidRDefault="00711901" w:rsidP="00711901">
      <w:pPr>
        <w:pStyle w:val="20"/>
        <w:shd w:val="clear" w:color="auto" w:fill="auto"/>
        <w:spacing w:before="0" w:after="0" w:line="322" w:lineRule="exact"/>
      </w:pPr>
      <w:r>
        <w:t>Средняя степень - разрушены до 50% кровли, оконные и дверные проемы, в стенах имеются трещины;</w:t>
      </w:r>
    </w:p>
    <w:p w:rsidR="00711901" w:rsidRDefault="00711901" w:rsidP="00711901">
      <w:pPr>
        <w:pStyle w:val="20"/>
        <w:shd w:val="clear" w:color="auto" w:fill="auto"/>
        <w:spacing w:before="0" w:after="244" w:line="322" w:lineRule="exact"/>
      </w:pPr>
      <w:r>
        <w:t>Сильная степень - разрушены и обрушены на 100% все стены (крыша) и перекрытия. Балки, колонны, ригеля, фермы могут сохраниться.</w:t>
      </w:r>
    </w:p>
    <w:p w:rsidR="001522F4" w:rsidRDefault="00711901" w:rsidP="00711901">
      <w:pPr>
        <w:rPr>
          <w:rFonts w:ascii="Times New Roman" w:hAnsi="Times New Roman" w:cs="Times New Roman"/>
          <w:sz w:val="28"/>
          <w:szCs w:val="28"/>
        </w:rPr>
      </w:pPr>
      <w:r w:rsidRPr="00711901">
        <w:rPr>
          <w:rFonts w:ascii="Times New Roman" w:hAnsi="Times New Roman" w:cs="Times New Roman"/>
          <w:sz w:val="28"/>
          <w:szCs w:val="28"/>
        </w:rPr>
        <w:t>Руководитель предприятия, учреждения, организации (на балансе которого находятся объекты)</w:t>
      </w:r>
    </w:p>
    <w:p w:rsidR="00711901" w:rsidRDefault="00711901" w:rsidP="00711901">
      <w:pPr>
        <w:rPr>
          <w:rFonts w:ascii="Times New Roman" w:hAnsi="Times New Roman" w:cs="Times New Roman"/>
          <w:sz w:val="28"/>
          <w:szCs w:val="28"/>
        </w:rPr>
      </w:pPr>
    </w:p>
    <w:p w:rsidR="00711901" w:rsidRDefault="00711901" w:rsidP="00711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______________________          ____________</w:t>
      </w:r>
    </w:p>
    <w:p w:rsidR="00711901" w:rsidRDefault="00711901" w:rsidP="00711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Подпись                                                Ф.И.О.</w:t>
      </w:r>
    </w:p>
    <w:p w:rsidR="00D6031A" w:rsidRDefault="00D6031A" w:rsidP="00711901">
      <w:pPr>
        <w:rPr>
          <w:rFonts w:ascii="Times New Roman" w:hAnsi="Times New Roman" w:cs="Times New Roman"/>
          <w:sz w:val="28"/>
          <w:szCs w:val="28"/>
        </w:rPr>
      </w:pPr>
    </w:p>
    <w:p w:rsidR="00D6031A" w:rsidRPr="00D6031A" w:rsidRDefault="00D6031A" w:rsidP="00711901">
      <w:pPr>
        <w:rPr>
          <w:rFonts w:ascii="Times New Roman" w:hAnsi="Times New Roman" w:cs="Times New Roman"/>
          <w:sz w:val="28"/>
          <w:szCs w:val="28"/>
        </w:rPr>
      </w:pPr>
    </w:p>
    <w:sectPr w:rsidR="00D6031A" w:rsidRPr="00D6031A" w:rsidSect="00232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3ED"/>
    <w:multiLevelType w:val="multilevel"/>
    <w:tmpl w:val="74380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16080"/>
    <w:multiLevelType w:val="multilevel"/>
    <w:tmpl w:val="D6E83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06AEF"/>
    <w:multiLevelType w:val="multilevel"/>
    <w:tmpl w:val="46A6B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D93F54"/>
    <w:rsid w:val="001522F4"/>
    <w:rsid w:val="0023248D"/>
    <w:rsid w:val="002B103C"/>
    <w:rsid w:val="004B39A7"/>
    <w:rsid w:val="005D78B3"/>
    <w:rsid w:val="006174F4"/>
    <w:rsid w:val="00711901"/>
    <w:rsid w:val="00723607"/>
    <w:rsid w:val="008335DC"/>
    <w:rsid w:val="0095209E"/>
    <w:rsid w:val="009C6BF3"/>
    <w:rsid w:val="00A21FB1"/>
    <w:rsid w:val="00A565D3"/>
    <w:rsid w:val="00D6031A"/>
    <w:rsid w:val="00D8596C"/>
    <w:rsid w:val="00D93F54"/>
    <w:rsid w:val="00E1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4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2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324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3248D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248D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3248D"/>
    <w:pPr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23248D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2324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232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60pt">
    <w:name w:val="Основной текст (6) + Не курсив;Интервал 0 pt"/>
    <w:basedOn w:val="6"/>
    <w:rsid w:val="00232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232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Corbel75pt0pt">
    <w:name w:val="Основной текст (6) + Corbel;7;5 pt;Интервал 0 pt"/>
    <w:basedOn w:val="6"/>
    <w:rsid w:val="0023248D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3248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13pt">
    <w:name w:val="Основной текст (7) + 13 pt"/>
    <w:basedOn w:val="7"/>
    <w:rsid w:val="0023248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23248D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23248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Подпись к таблице_"/>
    <w:basedOn w:val="a0"/>
    <w:link w:val="a5"/>
    <w:rsid w:val="009C6B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C6B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39"/>
    <w:rsid w:val="009C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C6BF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2pt">
    <w:name w:val="Основной текст (2) + 12 pt"/>
    <w:basedOn w:val="2"/>
    <w:rsid w:val="009C6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C6BF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603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31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2020-02-25T05:47:00Z</cp:lastPrinted>
  <dcterms:created xsi:type="dcterms:W3CDTF">2020-04-08T10:12:00Z</dcterms:created>
  <dcterms:modified xsi:type="dcterms:W3CDTF">2020-04-08T10:12:00Z</dcterms:modified>
</cp:coreProperties>
</file>