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 1</w:t>
      </w: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к Положению о муниципальном           контроле на автомобильном транспорте, городском наземном электрическом транспорте и в дорожном х</w:t>
      </w:r>
      <w:r>
        <w:rPr>
          <w:color w:val="000000"/>
          <w:sz w:val="28"/>
          <w:szCs w:val="28"/>
        </w:rPr>
        <w:t xml:space="preserve">озяйстве </w:t>
      </w: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в границах населенных пунктов Воздвиженского сельского</w:t>
      </w:r>
      <w:r>
        <w:rPr>
          <w:color w:val="000000"/>
          <w:sz w:val="28"/>
          <w:szCs w:val="28"/>
        </w:rPr>
        <w:tab/>
        <w:t>поселения Курганинского района</w:t>
      </w:r>
    </w:p>
    <w:p w:rsidR="00000000" w:rsidRDefault="00A64A73">
      <w:pPr>
        <w:pStyle w:val="aff2"/>
        <w:widowControl w:val="0"/>
        <w:ind w:left="4678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spacing w:before="0" w:after="0"/>
        <w:ind w:firstLine="110"/>
        <w:jc w:val="center"/>
      </w:pPr>
      <w:r>
        <w:rPr>
          <w:b/>
          <w:bCs/>
          <w:color w:val="000000"/>
          <w:sz w:val="28"/>
          <w:szCs w:val="28"/>
        </w:rPr>
        <w:t>ПЕРЕЧЕНЬ</w:t>
      </w:r>
    </w:p>
    <w:p w:rsidR="00000000" w:rsidRDefault="00A64A73">
      <w:pPr>
        <w:pStyle w:val="aff2"/>
        <w:widowControl w:val="0"/>
        <w:spacing w:before="0" w:after="0"/>
        <w:ind w:firstLine="108"/>
        <w:jc w:val="center"/>
      </w:pPr>
      <w:r>
        <w:rPr>
          <w:b/>
          <w:bCs/>
          <w:color w:val="000000"/>
          <w:sz w:val="28"/>
          <w:szCs w:val="28"/>
        </w:rPr>
        <w:t xml:space="preserve">должностных лиц администрации Воздвиженского сельского </w:t>
      </w:r>
    </w:p>
    <w:p w:rsidR="00000000" w:rsidRDefault="00A64A73">
      <w:pPr>
        <w:pStyle w:val="aff2"/>
        <w:widowControl w:val="0"/>
        <w:spacing w:before="0" w:after="0"/>
        <w:ind w:firstLine="108"/>
        <w:jc w:val="center"/>
      </w:pPr>
      <w:r>
        <w:rPr>
          <w:b/>
          <w:bCs/>
          <w:color w:val="000000"/>
          <w:sz w:val="28"/>
          <w:szCs w:val="28"/>
        </w:rPr>
        <w:t xml:space="preserve">поселения Курганинского района,  уполномоченных на осуществление  муниципального  контроля на </w:t>
      </w:r>
      <w:r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</w:p>
    <w:p w:rsidR="00000000" w:rsidRDefault="00A64A73">
      <w:pPr>
        <w:pStyle w:val="aff2"/>
        <w:widowControl w:val="0"/>
        <w:spacing w:before="0" w:after="0"/>
        <w:ind w:firstLine="108"/>
        <w:jc w:val="center"/>
      </w:pPr>
      <w:r>
        <w:rPr>
          <w:b/>
          <w:bCs/>
          <w:color w:val="000000"/>
          <w:sz w:val="28"/>
          <w:szCs w:val="28"/>
        </w:rPr>
        <w:t xml:space="preserve">в границах населенных пунктов Воздвиженского сельского </w:t>
      </w:r>
    </w:p>
    <w:p w:rsidR="00000000" w:rsidRDefault="00A64A73">
      <w:pPr>
        <w:pStyle w:val="aff2"/>
        <w:widowControl w:val="0"/>
        <w:spacing w:before="0" w:after="0"/>
        <w:ind w:firstLine="108"/>
        <w:jc w:val="center"/>
      </w:pPr>
      <w:r>
        <w:rPr>
          <w:b/>
          <w:bCs/>
          <w:color w:val="000000"/>
          <w:sz w:val="28"/>
          <w:szCs w:val="28"/>
        </w:rPr>
        <w:t>поселения Курганинского района</w:t>
      </w:r>
    </w:p>
    <w:p w:rsidR="00000000" w:rsidRDefault="00A64A73">
      <w:pPr>
        <w:pStyle w:val="aff2"/>
        <w:widowControl w:val="0"/>
        <w:spacing w:before="0" w:after="0"/>
        <w:ind w:firstLine="108"/>
        <w:jc w:val="center"/>
        <w:rPr>
          <w:color w:val="000000"/>
          <w:sz w:val="28"/>
          <w:szCs w:val="28"/>
        </w:rPr>
      </w:pPr>
    </w:p>
    <w:p w:rsidR="00000000" w:rsidRDefault="00A64A73">
      <w:pPr>
        <w:pStyle w:val="aff2"/>
        <w:spacing w:before="0" w:after="0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</w:t>
      </w:r>
      <w:r>
        <w:rPr>
          <w:color w:val="000000"/>
          <w:sz w:val="28"/>
          <w:szCs w:val="28"/>
        </w:rPr>
        <w:t>1. Глава Воздвиженского сельского поселения Курганинского рай</w:t>
      </w:r>
      <w:r>
        <w:rPr>
          <w:color w:val="000000"/>
          <w:sz w:val="28"/>
          <w:szCs w:val="28"/>
        </w:rPr>
        <w:t>она;</w:t>
      </w:r>
    </w:p>
    <w:p w:rsidR="00000000" w:rsidRDefault="00A64A73">
      <w:pPr>
        <w:pStyle w:val="aff2"/>
        <w:spacing w:before="0" w:after="0"/>
      </w:pPr>
    </w:p>
    <w:p w:rsidR="00000000" w:rsidRDefault="00A64A73">
      <w:pPr>
        <w:pStyle w:val="aff2"/>
        <w:spacing w:before="0" w:after="0"/>
        <w:jc w:val="both"/>
      </w:pPr>
      <w:r>
        <w:rPr>
          <w:color w:val="000000"/>
          <w:sz w:val="28"/>
          <w:szCs w:val="28"/>
        </w:rPr>
        <w:tab/>
        <w:t>2. Заместитель главы Воздвиженского сельского поселения Курганинского района.</w:t>
      </w:r>
    </w:p>
    <w:p w:rsidR="00000000" w:rsidRDefault="00A64A73">
      <w:pPr>
        <w:pStyle w:val="aff2"/>
        <w:spacing w:before="0" w:after="0"/>
        <w:jc w:val="both"/>
      </w:pPr>
    </w:p>
    <w:p w:rsidR="00000000" w:rsidRDefault="00A64A73">
      <w:pPr>
        <w:pStyle w:val="aff2"/>
        <w:widowControl w:val="0"/>
        <w:spacing w:before="0" w:after="0"/>
        <w:ind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Приложение 2</w:t>
      </w: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 xml:space="preserve">к Положению о муниципальном           контроле на автомобильном транспорте, городском наземном электрическом транспорте и в дорожном хозяйстве </w:t>
      </w: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границах населенных пунктов Воздвиженского сельского</w:t>
      </w:r>
      <w:r>
        <w:rPr>
          <w:color w:val="000000"/>
          <w:sz w:val="28"/>
          <w:szCs w:val="28"/>
        </w:rPr>
        <w:tab/>
        <w:t>поселения Курганинского района</w:t>
      </w:r>
    </w:p>
    <w:p w:rsidR="00000000" w:rsidRDefault="00A64A73">
      <w:pPr>
        <w:pStyle w:val="104766"/>
        <w:widowControl w:val="0"/>
        <w:spacing w:before="0" w:after="0"/>
        <w:ind w:left="4535"/>
        <w:rPr>
          <w:color w:val="000000"/>
          <w:sz w:val="28"/>
          <w:szCs w:val="28"/>
        </w:rPr>
      </w:pPr>
    </w:p>
    <w:p w:rsidR="00000000" w:rsidRDefault="00A64A73">
      <w:pPr>
        <w:pStyle w:val="104766"/>
        <w:widowControl w:val="0"/>
        <w:spacing w:before="0" w:after="0"/>
        <w:ind w:left="4535"/>
        <w:rPr>
          <w:color w:val="000000"/>
          <w:sz w:val="28"/>
          <w:szCs w:val="28"/>
        </w:rPr>
      </w:pPr>
    </w:p>
    <w:p w:rsidR="00000000" w:rsidRDefault="00A64A73">
      <w:pPr>
        <w:pStyle w:val="104766"/>
        <w:widowControl w:val="0"/>
        <w:spacing w:before="0" w:after="0"/>
        <w:ind w:left="4535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КРИТЕРИИ</w:t>
      </w: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 xml:space="preserve">отнесения объектов контроля к категориям риска </w:t>
      </w: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в рамках осуществления муниципального контроля</w:t>
      </w:r>
    </w:p>
    <w:p w:rsidR="00000000" w:rsidRDefault="00A64A73">
      <w:pPr>
        <w:pStyle w:val="aff2"/>
        <w:widowControl w:val="0"/>
        <w:spacing w:before="0" w:after="0"/>
        <w:ind w:firstLine="720"/>
        <w:jc w:val="center"/>
      </w:pPr>
    </w:p>
    <w:tbl>
      <w:tblPr>
        <w:tblW w:w="0" w:type="auto"/>
        <w:tblInd w:w="-36" w:type="dxa"/>
        <w:tblLayout w:type="fixed"/>
        <w:tblCellMar>
          <w:left w:w="130" w:type="dxa"/>
          <w:right w:w="130" w:type="dxa"/>
        </w:tblCellMar>
        <w:tblLook w:val="0000"/>
      </w:tblPr>
      <w:tblGrid>
        <w:gridCol w:w="985"/>
        <w:gridCol w:w="6520"/>
        <w:gridCol w:w="2089"/>
        <w:gridCol w:w="15"/>
      </w:tblGrid>
      <w:tr w:rsidR="00000000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ind w:firstLine="567"/>
              <w:jc w:val="both"/>
            </w:pPr>
            <w:r>
              <w:rPr>
                <w:color w:val="000000"/>
                <w:sz w:val="28"/>
                <w:szCs w:val="28"/>
              </w:rPr>
              <w:t>Объекты муниципального контроля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ind w:firstLine="8"/>
              <w:jc w:val="both"/>
            </w:pPr>
            <w:r>
              <w:rPr>
                <w:color w:val="000000"/>
                <w:sz w:val="28"/>
                <w:szCs w:val="28"/>
              </w:rPr>
              <w:t>Категория риска</w:t>
            </w:r>
          </w:p>
        </w:tc>
      </w:tr>
      <w:tr w:rsidR="00000000">
        <w:trPr>
          <w:trHeight w:val="481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Юридич</w:t>
            </w:r>
            <w:r>
              <w:rPr>
                <w:color w:val="000000"/>
                <w:sz w:val="28"/>
                <w:szCs w:val="28"/>
              </w:rPr>
              <w:t>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</w:t>
            </w:r>
            <w:r>
              <w:rPr>
                <w:color w:val="000000"/>
                <w:sz w:val="28"/>
                <w:szCs w:val="28"/>
              </w:rPr>
              <w:t>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</w:t>
            </w:r>
            <w:r>
              <w:rPr>
                <w:color w:val="000000"/>
                <w:sz w:val="28"/>
                <w:szCs w:val="28"/>
              </w:rPr>
              <w:t>ми лицами при осуществлении деятельности на автомобильном транспорте, городском наземном электрическом транспорте и в дорожном хозяйстве.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Значительный риск</w:t>
            </w:r>
          </w:p>
        </w:tc>
      </w:tr>
      <w:tr w:rsidR="00000000">
        <w:trPr>
          <w:gridAfter w:val="1"/>
          <w:wAfter w:w="15" w:type="dxa"/>
          <w:trHeight w:val="4253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Юридические лица, индивидуальные предприниматели при наличии в течение последних трех лет на дату</w:t>
            </w:r>
            <w:r>
              <w:rPr>
                <w:color w:val="000000"/>
                <w:sz w:val="28"/>
                <w:szCs w:val="28"/>
              </w:rPr>
              <w:t xml:space="preserve">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</w:t>
            </w:r>
            <w:r>
              <w:rPr>
                <w:color w:val="000000"/>
                <w:sz w:val="28"/>
                <w:szCs w:val="28"/>
              </w:rPr>
              <w:t>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Средний риск</w:t>
            </w:r>
          </w:p>
        </w:tc>
      </w:tr>
      <w:tr w:rsidR="00000000">
        <w:trPr>
          <w:trHeight w:val="411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Юридические лица, индивидуальные предприниматели при наличии в течение пос</w:t>
            </w:r>
            <w:r>
              <w:rPr>
                <w:color w:val="000000"/>
                <w:sz w:val="28"/>
                <w:szCs w:val="28"/>
              </w:rPr>
              <w:t>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</w:t>
            </w:r>
            <w:r>
              <w:rPr>
                <w:color w:val="000000"/>
                <w:sz w:val="28"/>
                <w:szCs w:val="28"/>
              </w:rPr>
              <w:t>юдение обязательных требований, подлежащих исполнению (соблюдению) контролируемыми лицами при осуществлении деятельности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Умеренный риск</w:t>
            </w:r>
          </w:p>
        </w:tc>
      </w:tr>
      <w:tr w:rsidR="00000000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center"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jc w:val="both"/>
            </w:pPr>
            <w:r>
              <w:rPr>
                <w:color w:val="000000"/>
                <w:sz w:val="28"/>
                <w:szCs w:val="28"/>
              </w:rPr>
              <w:t>Юридические лица, инд</w:t>
            </w:r>
            <w:r>
              <w:rPr>
                <w:color w:val="000000"/>
                <w:sz w:val="28"/>
                <w:szCs w:val="28"/>
              </w:rPr>
              <w:t>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ind w:firstLine="8"/>
              <w:jc w:val="both"/>
            </w:pPr>
            <w:r>
              <w:rPr>
                <w:color w:val="000000"/>
                <w:sz w:val="28"/>
                <w:szCs w:val="28"/>
              </w:rPr>
              <w:t>Низкий риск</w:t>
            </w:r>
          </w:p>
        </w:tc>
      </w:tr>
    </w:tbl>
    <w:p w:rsidR="00000000" w:rsidRDefault="00A64A73">
      <w:pPr>
        <w:pStyle w:val="aff2"/>
        <w:widowControl w:val="0"/>
        <w:spacing w:before="0" w:after="0"/>
        <w:ind w:left="4536" w:firstLine="720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Приложение 3</w:t>
      </w: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к Пол</w:t>
      </w:r>
      <w:r>
        <w:rPr>
          <w:color w:val="000000"/>
          <w:sz w:val="28"/>
          <w:szCs w:val="28"/>
        </w:rPr>
        <w:t xml:space="preserve">ожению о муниципальном           контроле на автомобильном транспорте, городском наземном электрическом транспорте и в дорожном хозяйстве </w:t>
      </w: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в границах населенных пунктов Воздвиженского сельского</w:t>
      </w:r>
      <w:r>
        <w:rPr>
          <w:color w:val="000000"/>
          <w:sz w:val="28"/>
          <w:szCs w:val="28"/>
        </w:rPr>
        <w:tab/>
        <w:t>поселения Курганинского района</w:t>
      </w:r>
    </w:p>
    <w:p w:rsidR="00000000" w:rsidRDefault="00A64A73">
      <w:pPr>
        <w:pStyle w:val="104766"/>
        <w:widowControl w:val="0"/>
        <w:spacing w:before="0" w:after="0"/>
        <w:ind w:left="4535"/>
        <w:rPr>
          <w:color w:val="000000"/>
          <w:sz w:val="28"/>
          <w:szCs w:val="28"/>
        </w:rPr>
      </w:pPr>
    </w:p>
    <w:p w:rsidR="00000000" w:rsidRDefault="00A64A73">
      <w:pPr>
        <w:pStyle w:val="104766"/>
        <w:widowControl w:val="0"/>
        <w:spacing w:before="0" w:after="0"/>
        <w:ind w:left="4535"/>
        <w:rPr>
          <w:color w:val="000000"/>
          <w:sz w:val="28"/>
          <w:szCs w:val="28"/>
        </w:rPr>
      </w:pP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ПЕРЕЧЕНЬ</w:t>
      </w: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индикаторов риска на</w:t>
      </w:r>
      <w:r>
        <w:rPr>
          <w:b/>
          <w:bCs/>
          <w:color w:val="000000"/>
          <w:sz w:val="28"/>
          <w:szCs w:val="28"/>
        </w:rPr>
        <w:t xml:space="preserve">рушения обязательных требований, </w:t>
      </w: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 xml:space="preserve">проверяемых в рамках осуществления </w:t>
      </w: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муниципального контроля</w:t>
      </w:r>
    </w:p>
    <w:p w:rsidR="00000000" w:rsidRDefault="00A64A73">
      <w:pPr>
        <w:pStyle w:val="aff2"/>
        <w:widowControl w:val="0"/>
        <w:ind w:firstLine="720"/>
        <w:jc w:val="both"/>
      </w:pPr>
      <w:r>
        <w:rPr>
          <w:color w:val="000000"/>
          <w:sz w:val="28"/>
          <w:szCs w:val="28"/>
        </w:rPr>
        <w:t>1. К индикаторам риска нарушения обязательных требований относятся:</w:t>
      </w:r>
    </w:p>
    <w:p w:rsidR="00000000" w:rsidRDefault="00A64A73">
      <w:pPr>
        <w:pStyle w:val="aff2"/>
        <w:widowControl w:val="0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 xml:space="preserve">наличие информации об отсутствии перевозок по пригородному муниципальному маршруту регулярных </w:t>
      </w:r>
      <w:r>
        <w:rPr>
          <w:color w:val="000000"/>
          <w:sz w:val="28"/>
          <w:szCs w:val="28"/>
        </w:rPr>
        <w:t>перевозок пассажиров при наличии выданного свидетельства об осуществлении перевозок по муниципальному маршруту регулярных перевозок;</w:t>
      </w:r>
    </w:p>
    <w:p w:rsidR="00000000" w:rsidRDefault="00A64A73">
      <w:pPr>
        <w:pStyle w:val="aff2"/>
        <w:widowControl w:val="0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не предоставление уведомления от контролируемого лица о принятии мер по обеспечению соблюдения обязательных требований, ука</w:t>
      </w:r>
      <w:r>
        <w:rPr>
          <w:color w:val="000000"/>
          <w:sz w:val="28"/>
          <w:szCs w:val="28"/>
        </w:rPr>
        <w:t>занных                                      в предостережении о недопустимости нарушения обязательных требований;</w:t>
      </w:r>
    </w:p>
    <w:p w:rsidR="00000000" w:rsidRDefault="00A64A73">
      <w:pPr>
        <w:pStyle w:val="aff2"/>
        <w:widowControl w:val="0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наличие сведений о выявлении факта отсутствие в товарно-сопроводительных документах на продукцию сведений о сертификате или декларации о соотв</w:t>
      </w:r>
      <w:r>
        <w:rPr>
          <w:color w:val="000000"/>
          <w:sz w:val="28"/>
          <w:szCs w:val="28"/>
        </w:rPr>
        <w:t>етствии;</w:t>
      </w:r>
    </w:p>
    <w:p w:rsidR="00000000" w:rsidRDefault="00A64A73">
      <w:pPr>
        <w:pStyle w:val="aff2"/>
        <w:widowControl w:val="0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 xml:space="preserve">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</w:t>
      </w:r>
      <w:r>
        <w:rPr>
          <w:color w:val="000000"/>
          <w:sz w:val="28"/>
          <w:szCs w:val="28"/>
        </w:rPr>
        <w:t>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000000" w:rsidRDefault="00A64A73">
      <w:pPr>
        <w:pStyle w:val="aff2"/>
        <w:widowControl w:val="0"/>
        <w:spacing w:before="0" w:after="0"/>
        <w:ind w:firstLine="708"/>
        <w:jc w:val="both"/>
      </w:pPr>
      <w:r>
        <w:rPr>
          <w:color w:val="000000"/>
          <w:sz w:val="28"/>
          <w:szCs w:val="28"/>
        </w:rPr>
        <w:t>наличие информации о вступлении в законную силу в течение трех календарных лет, предшеств</w:t>
      </w:r>
      <w:r>
        <w:rPr>
          <w:color w:val="000000"/>
          <w:sz w:val="28"/>
          <w:szCs w:val="28"/>
        </w:rPr>
        <w:t xml:space="preserve">ующих дате определения наличия индикатора риска, 15 и более решений (постановлений) о назначении административного </w:t>
      </w:r>
      <w:r>
        <w:rPr>
          <w:color w:val="000000"/>
          <w:sz w:val="28"/>
          <w:szCs w:val="28"/>
        </w:rPr>
        <w:lastRenderedPageBreak/>
        <w:t xml:space="preserve">наказания за правонарушения, предусмотренные 14.1, 14.1.2, 14.43, 14.44-14.45, части 1 и 15 статьи 19.5, 19.7, 19.33 </w:t>
      </w:r>
      <w:hyperlink r:id="rId7" w:history="1">
        <w:r>
          <w:rPr>
            <w:rStyle w:val="a5"/>
            <w:color w:val="000000"/>
            <w:sz w:val="28"/>
            <w:szCs w:val="28"/>
            <w:u w:val="none"/>
          </w:rPr>
          <w:t>Кодекса Российской Федерации об административных правонарушениях</w:t>
        </w:r>
      </w:hyperlink>
      <w:r>
        <w:rPr>
          <w:color w:val="000000"/>
          <w:sz w:val="28"/>
          <w:szCs w:val="28"/>
        </w:rPr>
        <w:t xml:space="preserve"> (за исключением административного наказания в виде предупреждения).</w:t>
      </w:r>
    </w:p>
    <w:p w:rsidR="00000000" w:rsidRDefault="00A64A73">
      <w:pPr>
        <w:pStyle w:val="aff2"/>
        <w:widowControl w:val="0"/>
        <w:spacing w:before="0" w:after="0"/>
        <w:ind w:firstLine="708"/>
        <w:jc w:val="both"/>
      </w:pPr>
    </w:p>
    <w:p w:rsidR="00000000" w:rsidRDefault="00A64A73">
      <w:pPr>
        <w:pStyle w:val="aff2"/>
        <w:widowControl w:val="0"/>
        <w:spacing w:before="0" w:after="0"/>
        <w:ind w:firstLine="708"/>
        <w:jc w:val="both"/>
      </w:pPr>
    </w:p>
    <w:p w:rsidR="00000000" w:rsidRDefault="00A64A73">
      <w:pPr>
        <w:pStyle w:val="aff2"/>
        <w:widowControl w:val="0"/>
        <w:ind w:left="4536" w:firstLine="72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Приложение 4</w:t>
      </w: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к Положению о му</w:t>
      </w:r>
      <w:r>
        <w:rPr>
          <w:color w:val="000000"/>
          <w:sz w:val="28"/>
          <w:szCs w:val="28"/>
        </w:rPr>
        <w:t xml:space="preserve">ниципальном           контроле на автомобильном транспорте, городском наземном электрическом транспорте и в дорожном хозяйстве </w:t>
      </w:r>
    </w:p>
    <w:p w:rsidR="00000000" w:rsidRDefault="00A64A73">
      <w:pPr>
        <w:pStyle w:val="104766"/>
        <w:widowControl w:val="0"/>
        <w:spacing w:before="0" w:after="0"/>
        <w:ind w:left="4535"/>
      </w:pPr>
      <w:r>
        <w:rPr>
          <w:color w:val="000000"/>
          <w:sz w:val="28"/>
          <w:szCs w:val="28"/>
        </w:rPr>
        <w:t>в границах населенных пунктов Воздвиженского сельского</w:t>
      </w:r>
      <w:r>
        <w:rPr>
          <w:color w:val="000000"/>
          <w:sz w:val="28"/>
          <w:szCs w:val="28"/>
        </w:rPr>
        <w:tab/>
        <w:t>поселения Курганинского района</w:t>
      </w:r>
    </w:p>
    <w:p w:rsidR="00000000" w:rsidRDefault="00A64A73">
      <w:pPr>
        <w:pStyle w:val="aff2"/>
        <w:widowControl w:val="0"/>
        <w:ind w:firstLine="720"/>
        <w:jc w:val="center"/>
      </w:pPr>
      <w:r>
        <w:rPr>
          <w:color w:val="000000"/>
          <w:sz w:val="28"/>
          <w:szCs w:val="28"/>
        </w:rPr>
        <w:t>Форма предписания контрольного органа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472"/>
      </w:tblGrid>
      <w:tr w:rsidR="00000000">
        <w:tc>
          <w:tcPr>
            <w:tcW w:w="4252" w:type="dxa"/>
            <w:shd w:val="clear" w:color="auto" w:fill="auto"/>
            <w:vAlign w:val="center"/>
          </w:tcPr>
          <w:p w:rsidR="00000000" w:rsidRDefault="00A64A73">
            <w:pPr>
              <w:pStyle w:val="aff2"/>
              <w:widowControl w:val="0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Блан</w:t>
            </w:r>
            <w:r>
              <w:rPr>
                <w:color w:val="000000"/>
                <w:sz w:val="28"/>
                <w:szCs w:val="28"/>
              </w:rPr>
              <w:t xml:space="preserve">к </w:t>
            </w:r>
          </w:p>
          <w:p w:rsidR="00000000" w:rsidRDefault="00A64A73">
            <w:pPr>
              <w:pStyle w:val="aff2"/>
              <w:widowControl w:val="0"/>
              <w:spacing w:before="0" w:after="0"/>
              <w:jc w:val="center"/>
            </w:pPr>
            <w:r>
              <w:rPr>
                <w:color w:val="000000"/>
                <w:sz w:val="28"/>
                <w:szCs w:val="28"/>
              </w:rPr>
              <w:t>контрольного органа</w:t>
            </w:r>
          </w:p>
        </w:tc>
        <w:tc>
          <w:tcPr>
            <w:tcW w:w="5472" w:type="dxa"/>
            <w:shd w:val="clear" w:color="auto" w:fill="auto"/>
            <w:vAlign w:val="center"/>
          </w:tcPr>
          <w:p w:rsidR="00000000" w:rsidRDefault="00A64A73">
            <w:pPr>
              <w:pStyle w:val="aff2"/>
              <w:spacing w:before="0" w:after="0"/>
              <w:jc w:val="both"/>
            </w:pPr>
            <w:r>
              <w:rPr>
                <w:color w:val="000000"/>
              </w:rPr>
              <w:t>_____________________________________</w:t>
            </w:r>
          </w:p>
          <w:p w:rsidR="00000000" w:rsidRDefault="00A64A73">
            <w:pPr>
              <w:pStyle w:val="aff2"/>
              <w:spacing w:before="0" w:after="0"/>
            </w:pPr>
            <w:r>
              <w:rPr>
                <w:color w:val="000000"/>
              </w:rPr>
              <w:t>(указывается должность руководителя контролируемого лица)</w:t>
            </w:r>
          </w:p>
          <w:p w:rsidR="00000000" w:rsidRDefault="00A64A73">
            <w:pPr>
              <w:pStyle w:val="aff2"/>
              <w:spacing w:before="0" w:after="0"/>
            </w:pPr>
            <w:r>
              <w:rPr>
                <w:color w:val="000000"/>
              </w:rPr>
              <w:t>_____________________________________</w:t>
            </w:r>
          </w:p>
          <w:p w:rsidR="00000000" w:rsidRDefault="00A64A73">
            <w:pPr>
              <w:pStyle w:val="aff2"/>
              <w:spacing w:before="0" w:after="0"/>
            </w:pPr>
            <w:r>
              <w:rPr>
                <w:color w:val="000000"/>
              </w:rPr>
              <w:t>(указывается полное наименование контролируемого лица)</w:t>
            </w:r>
          </w:p>
          <w:p w:rsidR="00000000" w:rsidRDefault="00A64A73">
            <w:pPr>
              <w:pStyle w:val="aff2"/>
              <w:spacing w:before="0" w:after="0"/>
            </w:pPr>
            <w:r>
              <w:rPr>
                <w:color w:val="000000"/>
              </w:rPr>
              <w:t>_____________________________________</w:t>
            </w:r>
          </w:p>
          <w:p w:rsidR="00000000" w:rsidRDefault="00A64A73">
            <w:pPr>
              <w:pStyle w:val="aff2"/>
              <w:spacing w:before="0" w:after="0"/>
            </w:pPr>
            <w:r>
              <w:rPr>
                <w:color w:val="000000"/>
              </w:rPr>
              <w:t>(указы</w:t>
            </w:r>
            <w:r>
              <w:rPr>
                <w:color w:val="000000"/>
              </w:rPr>
              <w:t>вается фамилия, имя, отчество</w:t>
            </w:r>
          </w:p>
          <w:p w:rsidR="00000000" w:rsidRDefault="00A64A73">
            <w:pPr>
              <w:pStyle w:val="aff2"/>
              <w:spacing w:before="0" w:after="0"/>
            </w:pPr>
            <w:r>
              <w:rPr>
                <w:color w:val="000000"/>
              </w:rPr>
              <w:t xml:space="preserve">(при наличии) руководителя </w:t>
            </w:r>
          </w:p>
          <w:p w:rsidR="00000000" w:rsidRDefault="00A64A73">
            <w:pPr>
              <w:pStyle w:val="aff2"/>
              <w:spacing w:before="0" w:after="0"/>
            </w:pPr>
            <w:r>
              <w:rPr>
                <w:color w:val="000000"/>
              </w:rPr>
              <w:t>контролируемого лица)</w:t>
            </w:r>
          </w:p>
          <w:p w:rsidR="00000000" w:rsidRDefault="00A64A73">
            <w:pPr>
              <w:pStyle w:val="aff2"/>
              <w:spacing w:before="0" w:after="0"/>
              <w:jc w:val="both"/>
            </w:pPr>
            <w:r>
              <w:rPr>
                <w:color w:val="000000"/>
              </w:rPr>
              <w:t>_____________________________________</w:t>
            </w:r>
          </w:p>
          <w:p w:rsidR="00000000" w:rsidRDefault="00A64A73">
            <w:pPr>
              <w:pStyle w:val="aff2"/>
              <w:spacing w:before="0" w:after="0"/>
            </w:pPr>
            <w:r>
              <w:rPr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:rsidR="00000000" w:rsidRDefault="00A64A73">
      <w:pPr>
        <w:pStyle w:val="aff2"/>
        <w:widowControl w:val="0"/>
        <w:ind w:firstLine="720"/>
        <w:jc w:val="center"/>
      </w:pPr>
      <w:r>
        <w:rPr>
          <w:b/>
          <w:bCs/>
          <w:color w:val="000000"/>
          <w:sz w:val="28"/>
          <w:szCs w:val="28"/>
        </w:rPr>
        <w:t>ПРЕДПИСАНИЕ</w:t>
      </w: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color w:val="000000"/>
          <w:sz w:val="28"/>
          <w:szCs w:val="28"/>
        </w:rPr>
        <w:t>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</w:t>
      </w:r>
    </w:p>
    <w:p w:rsidR="00000000" w:rsidRDefault="00A64A73">
      <w:pPr>
        <w:pStyle w:val="aff2"/>
        <w:widowControl w:val="0"/>
        <w:spacing w:before="109" w:after="109"/>
        <w:jc w:val="center"/>
      </w:pPr>
      <w:r>
        <w:rPr>
          <w:color w:val="000000"/>
        </w:rPr>
        <w:t>(указывается полное наименование контролируемого лица в дательном падеже)</w:t>
      </w:r>
    </w:p>
    <w:p w:rsidR="00000000" w:rsidRDefault="00A64A73">
      <w:pPr>
        <w:pStyle w:val="aff2"/>
        <w:widowControl w:val="0"/>
        <w:spacing w:before="52" w:after="52"/>
        <w:jc w:val="both"/>
      </w:pPr>
      <w:r>
        <w:rPr>
          <w:color w:val="000000"/>
          <w:sz w:val="28"/>
          <w:szCs w:val="28"/>
        </w:rPr>
        <w:t>об устранении выявленных нарушений обязательных требований по результатам  _____________________________________</w:t>
      </w:r>
      <w:r>
        <w:rPr>
          <w:color w:val="000000"/>
          <w:sz w:val="28"/>
          <w:szCs w:val="28"/>
        </w:rPr>
        <w:t xml:space="preserve">_________________, </w:t>
      </w:r>
    </w:p>
    <w:p w:rsidR="00000000" w:rsidRDefault="00A64A73">
      <w:pPr>
        <w:pStyle w:val="aff2"/>
        <w:widowControl w:val="0"/>
        <w:spacing w:before="109" w:after="109"/>
        <w:jc w:val="center"/>
      </w:pPr>
      <w:r>
        <w:rPr>
          <w:color w:val="000000"/>
        </w:rPr>
        <w:t>(указываются вид и форма контрольного мероприятия в соответствии с решением контрольного органа)</w:t>
      </w:r>
    </w:p>
    <w:p w:rsidR="00000000" w:rsidRDefault="00A64A73">
      <w:pPr>
        <w:pStyle w:val="aff2"/>
        <w:widowControl w:val="0"/>
        <w:spacing w:before="109" w:after="109"/>
      </w:pPr>
      <w:r>
        <w:rPr>
          <w:color w:val="000000"/>
          <w:sz w:val="28"/>
          <w:szCs w:val="28"/>
        </w:rPr>
        <w:t xml:space="preserve">проведенной _________________________________________________________ </w:t>
      </w:r>
    </w:p>
    <w:p w:rsidR="00000000" w:rsidRDefault="00A64A73">
      <w:pPr>
        <w:pStyle w:val="aff2"/>
        <w:widowControl w:val="0"/>
        <w:spacing w:before="109" w:after="109"/>
        <w:jc w:val="center"/>
      </w:pPr>
      <w:r>
        <w:rPr>
          <w:color w:val="000000"/>
        </w:rPr>
        <w:lastRenderedPageBreak/>
        <w:t>(указывается полное наименование контрольного органа)</w:t>
      </w:r>
    </w:p>
    <w:p w:rsidR="00000000" w:rsidRDefault="00A64A73">
      <w:pPr>
        <w:pStyle w:val="aff2"/>
        <w:widowControl w:val="0"/>
        <w:spacing w:before="109" w:after="109"/>
      </w:pPr>
      <w:r>
        <w:rPr>
          <w:color w:val="000000"/>
          <w:sz w:val="28"/>
          <w:szCs w:val="28"/>
        </w:rPr>
        <w:t xml:space="preserve">в отношении </w:t>
      </w:r>
      <w:r>
        <w:rPr>
          <w:color w:val="000000"/>
        </w:rPr>
        <w:t>__</w:t>
      </w:r>
      <w:r>
        <w:rPr>
          <w:color w:val="000000"/>
        </w:rPr>
        <w:t>________________________________________________________________</w:t>
      </w:r>
    </w:p>
    <w:p w:rsidR="00000000" w:rsidRDefault="00A64A73">
      <w:pPr>
        <w:pStyle w:val="aff2"/>
        <w:widowControl w:val="0"/>
        <w:spacing w:before="0" w:after="0"/>
        <w:jc w:val="center"/>
      </w:pPr>
      <w:r>
        <w:rPr>
          <w:color w:val="000000"/>
        </w:rPr>
        <w:t>(указывается полное наименование контролируемого лица)</w:t>
      </w:r>
    </w:p>
    <w:p w:rsidR="00000000" w:rsidRDefault="00A64A73">
      <w:pPr>
        <w:pStyle w:val="aff2"/>
        <w:spacing w:before="0" w:after="0"/>
      </w:pPr>
      <w:r>
        <w:rPr>
          <w:color w:val="000000"/>
          <w:sz w:val="28"/>
          <w:szCs w:val="28"/>
        </w:rPr>
        <w:t>в период с «__» _______________ 20__ г. по «__» _________________ 20__ г.</w:t>
      </w:r>
    </w:p>
    <w:p w:rsidR="00000000" w:rsidRDefault="00A64A73">
      <w:pPr>
        <w:pStyle w:val="aff2"/>
        <w:spacing w:before="0" w:after="0"/>
      </w:pPr>
    </w:p>
    <w:p w:rsidR="00000000" w:rsidRDefault="00A64A73">
      <w:pPr>
        <w:pStyle w:val="aff2"/>
        <w:spacing w:before="0" w:after="0"/>
      </w:pPr>
      <w:r>
        <w:rPr>
          <w:color w:val="000000"/>
          <w:sz w:val="28"/>
          <w:szCs w:val="28"/>
        </w:rPr>
        <w:t>на основании ________________________________________________</w:t>
      </w:r>
      <w:r>
        <w:rPr>
          <w:color w:val="000000"/>
          <w:sz w:val="28"/>
          <w:szCs w:val="28"/>
        </w:rPr>
        <w:t xml:space="preserve">________ </w:t>
      </w:r>
    </w:p>
    <w:p w:rsidR="00000000" w:rsidRDefault="00A64A73">
      <w:pPr>
        <w:pStyle w:val="aff2"/>
        <w:spacing w:before="0" w:after="0"/>
        <w:jc w:val="center"/>
      </w:pPr>
      <w:r>
        <w:rPr>
          <w:color w:val="000000"/>
        </w:rPr>
        <w:t>(указываются наименование и реквизиты акта контрольного органа о проведении контрольного мероприятия)</w:t>
      </w:r>
    </w:p>
    <w:p w:rsidR="00000000" w:rsidRDefault="00A64A73">
      <w:pPr>
        <w:pStyle w:val="aff2"/>
        <w:spacing w:before="0" w:after="0"/>
      </w:pPr>
      <w:r>
        <w:rPr>
          <w:color w:val="000000"/>
          <w:sz w:val="28"/>
          <w:szCs w:val="28"/>
        </w:rPr>
        <w:t>выявлены нарушения обязательных требований законодательства: ____________________________________________________________________</w:t>
      </w:r>
    </w:p>
    <w:p w:rsidR="00000000" w:rsidRDefault="00A64A73">
      <w:pPr>
        <w:pStyle w:val="aff2"/>
        <w:spacing w:before="0" w:after="0"/>
        <w:jc w:val="center"/>
      </w:pPr>
      <w:r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______________________________________________________ </w:t>
      </w:r>
      <w:r>
        <w:rPr>
          <w:color w:val="00000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000000" w:rsidRDefault="00A64A73">
      <w:pPr>
        <w:pStyle w:val="aff2"/>
        <w:spacing w:before="0" w:after="0"/>
        <w:jc w:val="both"/>
      </w:pPr>
      <w:r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___________________________________________________________________________________________________________На основании изложенного, в соответствии с пунктом 1 части 2 статьи 90 Федерального закона от 31 июля 2020 г. № 248-ФЗ «</w:t>
      </w:r>
      <w:hyperlink r:id="rId8" w:history="1">
        <w:r>
          <w:rPr>
            <w:rStyle w:val="a5"/>
            <w:color w:val="000000"/>
            <w:sz w:val="28"/>
            <w:szCs w:val="28"/>
            <w:u w:val="none"/>
          </w:rPr>
          <w:t>О государственном контроле (надзоре) и муниципальном контроле в Российской Федерации</w:t>
        </w:r>
      </w:hyperlink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____________________________________________________________________________________</w:t>
      </w:r>
      <w:r>
        <w:rPr>
          <w:color w:val="000000"/>
          <w:sz w:val="28"/>
          <w:szCs w:val="28"/>
        </w:rPr>
        <w:t xml:space="preserve">____________________________________________________ </w:t>
      </w:r>
    </w:p>
    <w:p w:rsidR="00000000" w:rsidRDefault="00A64A73">
      <w:pPr>
        <w:pStyle w:val="aff2"/>
        <w:spacing w:before="0" w:after="0"/>
        <w:jc w:val="center"/>
      </w:pPr>
      <w:r>
        <w:rPr>
          <w:color w:val="000000"/>
        </w:rPr>
        <w:t>(указывается полное наименование контрольного органа)</w:t>
      </w:r>
    </w:p>
    <w:p w:rsidR="00000000" w:rsidRDefault="00A64A73">
      <w:pPr>
        <w:pStyle w:val="aff2"/>
        <w:spacing w:before="0" w:after="0"/>
        <w:rPr>
          <w:color w:val="000000"/>
          <w:sz w:val="28"/>
          <w:szCs w:val="28"/>
        </w:rPr>
      </w:pPr>
    </w:p>
    <w:p w:rsidR="00000000" w:rsidRDefault="00A64A73">
      <w:pPr>
        <w:pStyle w:val="aff2"/>
        <w:spacing w:before="0" w:after="0"/>
      </w:pPr>
      <w:r>
        <w:rPr>
          <w:color w:val="000000"/>
          <w:sz w:val="28"/>
          <w:szCs w:val="28"/>
        </w:rPr>
        <w:t>предписывает:</w:t>
      </w:r>
    </w:p>
    <w:p w:rsidR="00000000" w:rsidRDefault="00A64A73">
      <w:pPr>
        <w:pStyle w:val="aff2"/>
        <w:spacing w:before="0" w:after="0"/>
        <w:rPr>
          <w:color w:val="000000"/>
          <w:sz w:val="28"/>
          <w:szCs w:val="28"/>
        </w:rPr>
      </w:pPr>
    </w:p>
    <w:p w:rsidR="00000000" w:rsidRDefault="00A64A73">
      <w:pPr>
        <w:pStyle w:val="aff2"/>
        <w:spacing w:before="0" w:after="0"/>
        <w:jc w:val="both"/>
      </w:pPr>
      <w:r>
        <w:rPr>
          <w:color w:val="000000"/>
          <w:sz w:val="28"/>
          <w:szCs w:val="28"/>
        </w:rPr>
        <w:t>1. Устранить выявленные нарушения обязательных требований в срок                             до «____» ________ 20 ___ г. включитель</w:t>
      </w:r>
      <w:r>
        <w:rPr>
          <w:color w:val="000000"/>
          <w:sz w:val="28"/>
          <w:szCs w:val="28"/>
        </w:rPr>
        <w:t>но.</w:t>
      </w:r>
    </w:p>
    <w:p w:rsidR="00000000" w:rsidRDefault="00A64A73">
      <w:pPr>
        <w:pStyle w:val="aff2"/>
        <w:spacing w:before="0" w:after="0"/>
      </w:pPr>
    </w:p>
    <w:p w:rsidR="00000000" w:rsidRDefault="00A64A73">
      <w:pPr>
        <w:pStyle w:val="aff2"/>
        <w:spacing w:before="0" w:after="0"/>
      </w:pPr>
      <w:r>
        <w:rPr>
          <w:color w:val="000000"/>
          <w:sz w:val="28"/>
          <w:szCs w:val="28"/>
        </w:rPr>
        <w:t xml:space="preserve">2. Уведомить __________________________________________________________________ </w:t>
      </w:r>
    </w:p>
    <w:p w:rsidR="00000000" w:rsidRDefault="00A64A73">
      <w:pPr>
        <w:pStyle w:val="aff2"/>
        <w:spacing w:before="0" w:after="0"/>
        <w:jc w:val="center"/>
      </w:pPr>
      <w:r>
        <w:rPr>
          <w:color w:val="000000"/>
        </w:rPr>
        <w:t>(указывается полное наименование контрольного органа)</w:t>
      </w:r>
    </w:p>
    <w:p w:rsidR="00000000" w:rsidRDefault="00A64A73">
      <w:pPr>
        <w:pStyle w:val="aff2"/>
        <w:spacing w:before="0" w:after="0"/>
        <w:jc w:val="both"/>
      </w:pPr>
      <w:r>
        <w:rPr>
          <w:color w:val="000000"/>
          <w:sz w:val="28"/>
          <w:szCs w:val="28"/>
        </w:rPr>
        <w:t>об исполнении предписания об устранении выявленных нарушений обязательных требований с приложением документов и свед</w:t>
      </w:r>
      <w:r>
        <w:rPr>
          <w:color w:val="000000"/>
          <w:sz w:val="28"/>
          <w:szCs w:val="28"/>
        </w:rPr>
        <w:t>ений, подтверждающих устранение выявленных нарушений обязательных требований, в срок до «__» _________ 20 ___ г. Включительно.</w:t>
      </w:r>
    </w:p>
    <w:p w:rsidR="00000000" w:rsidRDefault="00A64A73">
      <w:pPr>
        <w:pStyle w:val="aff2"/>
        <w:spacing w:before="0" w:after="0"/>
        <w:jc w:val="both"/>
        <w:rPr>
          <w:color w:val="000000"/>
          <w:sz w:val="28"/>
          <w:szCs w:val="28"/>
        </w:rPr>
      </w:pPr>
    </w:p>
    <w:p w:rsidR="00000000" w:rsidRDefault="00A64A73">
      <w:pPr>
        <w:pStyle w:val="aff2"/>
        <w:spacing w:before="0" w:after="0"/>
        <w:jc w:val="both"/>
      </w:pPr>
      <w:r>
        <w:rPr>
          <w:color w:val="000000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</w:t>
      </w:r>
      <w:r>
        <w:rPr>
          <w:color w:val="000000"/>
          <w:sz w:val="28"/>
          <w:szCs w:val="28"/>
        </w:rPr>
        <w:t>рации.</w:t>
      </w:r>
    </w:p>
    <w:p w:rsidR="00000000" w:rsidRDefault="00A64A73">
      <w:pPr>
        <w:pStyle w:val="aff2"/>
        <w:spacing w:before="0" w:after="0"/>
      </w:pPr>
      <w:r>
        <w:rPr>
          <w:color w:val="000000"/>
          <w:sz w:val="28"/>
          <w:szCs w:val="28"/>
        </w:rPr>
        <w:t>_____________________   ___________________      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79"/>
      </w:tblGrid>
      <w:tr w:rsidR="00000000">
        <w:trPr>
          <w:trHeight w:val="1102"/>
        </w:trPr>
        <w:tc>
          <w:tcPr>
            <w:tcW w:w="917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070"/>
              <w:gridCol w:w="2993"/>
              <w:gridCol w:w="2992"/>
            </w:tblGrid>
            <w:tr w:rsidR="00000000">
              <w:trPr>
                <w:trHeight w:val="1441"/>
              </w:trPr>
              <w:tc>
                <w:tcPr>
                  <w:tcW w:w="3070" w:type="dxa"/>
                  <w:shd w:val="clear" w:color="auto" w:fill="auto"/>
                  <w:vAlign w:val="center"/>
                </w:tcPr>
                <w:p w:rsidR="00000000" w:rsidRDefault="00A64A73">
                  <w:pPr>
                    <w:pStyle w:val="aff2"/>
                    <w:spacing w:before="0" w:after="0"/>
                    <w:jc w:val="center"/>
                  </w:pPr>
                  <w:r>
                    <w:rPr>
                      <w:color w:val="000000"/>
                    </w:rPr>
                    <w:t xml:space="preserve">(должность лица, уполномоченного </w:t>
                  </w:r>
                </w:p>
                <w:p w:rsidR="00000000" w:rsidRDefault="00A64A73">
                  <w:pPr>
                    <w:pStyle w:val="aff2"/>
                    <w:spacing w:before="0" w:after="0"/>
                    <w:jc w:val="center"/>
                  </w:pPr>
                  <w:r>
                    <w:rPr>
                      <w:color w:val="000000"/>
                    </w:rPr>
                    <w:t>на проведение контрольных мероприятий)</w:t>
                  </w:r>
                </w:p>
              </w:tc>
              <w:tc>
                <w:tcPr>
                  <w:tcW w:w="2993" w:type="dxa"/>
                  <w:shd w:val="clear" w:color="auto" w:fill="auto"/>
                  <w:vAlign w:val="center"/>
                </w:tcPr>
                <w:p w:rsidR="00000000" w:rsidRDefault="00A64A73">
                  <w:pPr>
                    <w:pStyle w:val="aff2"/>
                    <w:spacing w:before="0" w:after="0"/>
                    <w:jc w:val="center"/>
                  </w:pPr>
                  <w:r>
                    <w:rPr>
                      <w:color w:val="000000"/>
                    </w:rPr>
                    <w:t>(подпись должностного лица, уполномоченного на проведение контрольных мероприятий)</w:t>
                  </w:r>
                </w:p>
              </w:tc>
              <w:tc>
                <w:tcPr>
                  <w:tcW w:w="2992" w:type="dxa"/>
                  <w:shd w:val="clear" w:color="auto" w:fill="auto"/>
                  <w:vAlign w:val="center"/>
                </w:tcPr>
                <w:p w:rsidR="00000000" w:rsidRDefault="00A64A73">
                  <w:pPr>
                    <w:pStyle w:val="aff2"/>
                    <w:spacing w:before="0" w:after="0"/>
                    <w:jc w:val="center"/>
                  </w:pPr>
                  <w:r>
                    <w:rPr>
                      <w:color w:val="000000"/>
                    </w:rPr>
                    <w:t>(фамилия, имя, отчество</w:t>
                  </w:r>
                  <w:r>
                    <w:rPr>
                      <w:color w:val="000000"/>
                    </w:rPr>
                    <w:t xml:space="preserve"> (при наличии) должностного лица, уполномоченного на проведение контрольных мероприятий)</w:t>
                  </w:r>
                </w:p>
              </w:tc>
            </w:tr>
          </w:tbl>
          <w:p w:rsidR="00000000" w:rsidRDefault="00A64A73">
            <w:pPr>
              <w:pStyle w:val="aff2"/>
              <w:spacing w:before="0" w:after="0"/>
            </w:pPr>
          </w:p>
        </w:tc>
      </w:tr>
    </w:tbl>
    <w:p w:rsidR="00000000" w:rsidRDefault="00A64A73">
      <w:pPr>
        <w:pStyle w:val="aff2"/>
        <w:spacing w:before="0" w:after="0"/>
        <w:rPr>
          <w:color w:val="000000"/>
          <w:sz w:val="28"/>
          <w:szCs w:val="28"/>
        </w:rPr>
      </w:pPr>
    </w:p>
    <w:p w:rsidR="00000000" w:rsidRDefault="00A64A73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4A73" w:rsidRDefault="00A64A73">
      <w:pPr>
        <w:pStyle w:val="ConsTitle"/>
        <w:widowControl/>
        <w:spacing w:line="240" w:lineRule="exact"/>
        <w:jc w:val="both"/>
      </w:pPr>
    </w:p>
    <w:sectPr w:rsidR="00A64A73">
      <w:headerReference w:type="default" r:id="rId9"/>
      <w:headerReference w:type="first" r:id="rId10"/>
      <w:pgSz w:w="11906" w:h="16838"/>
      <w:pgMar w:top="1190" w:right="567" w:bottom="1134" w:left="1701" w:header="113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73" w:rsidRDefault="00A64A73">
      <w:r>
        <w:separator/>
      </w:r>
    </w:p>
  </w:endnote>
  <w:endnote w:type="continuationSeparator" w:id="1">
    <w:p w:rsidR="00A64A73" w:rsidRDefault="00A6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73" w:rsidRDefault="00A64A73">
      <w:r>
        <w:separator/>
      </w:r>
    </w:p>
  </w:footnote>
  <w:footnote w:type="continuationSeparator" w:id="1">
    <w:p w:rsidR="00A64A73" w:rsidRDefault="00A6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4A73">
    <w:pPr>
      <w:pStyle w:val="af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3pt;height:13.65pt;z-index:1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000000" w:rsidRDefault="00A64A73">
                <w:pPr>
                  <w:pStyle w:val="afd"/>
                  <w:rPr>
                    <w:lang w:val="ru-RU"/>
                  </w:rPr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64A73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D79"/>
    <w:rsid w:val="00A64A73"/>
    <w:rsid w:val="00E2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next w:val="6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  <w:lang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4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rFonts w:cs="Times New Roman"/>
      <w:color w:val="106BBE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b/>
      <w:bCs/>
      <w:sz w:val="28"/>
      <w:szCs w:val="24"/>
    </w:rPr>
  </w:style>
  <w:style w:type="character" w:customStyle="1" w:styleId="a9">
    <w:name w:val="Подзаголовок Знак"/>
    <w:rPr>
      <w:b/>
      <w:sz w:val="28"/>
    </w:rPr>
  </w:style>
  <w:style w:type="character" w:customStyle="1" w:styleId="aa">
    <w:name w:val="Текст сноски Знак"/>
    <w:basedOn w:val="10"/>
  </w:style>
  <w:style w:type="character" w:customStyle="1" w:styleId="ab">
    <w:name w:val="Символ сноски"/>
    <w:rPr>
      <w:vertAlign w:val="superscript"/>
    </w:rPr>
  </w:style>
  <w:style w:type="character" w:styleId="ac">
    <w:name w:val="FollowedHyperlink"/>
    <w:rPr>
      <w:color w:val="800000"/>
      <w:u w:val="single"/>
    </w:rPr>
  </w:style>
  <w:style w:type="character" w:customStyle="1" w:styleId="ad">
    <w:name w:val="Основной текст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  <w:lang/>
    </w:rPr>
  </w:style>
  <w:style w:type="character" w:customStyle="1" w:styleId="12">
    <w:name w:val="Подзаголовок Знак1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13">
    <w:name w:val="Текст сноски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2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f1">
    <w:name w:val="Текст примечания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ighlightsearch">
    <w:name w:val="highlightsearch"/>
    <w:basedOn w:val="2"/>
  </w:style>
  <w:style w:type="character" w:customStyle="1" w:styleId="15">
    <w:name w:val="Знак сноски1"/>
    <w:rPr>
      <w:vertAlign w:val="superscript"/>
    </w:rPr>
  </w:style>
  <w:style w:type="character" w:customStyle="1" w:styleId="docdata">
    <w:name w:val="docdata"/>
    <w:basedOn w:val="2"/>
  </w:style>
  <w:style w:type="paragraph" w:customStyle="1" w:styleId="af3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ind w:right="-483"/>
      <w:jc w:val="both"/>
    </w:pPr>
    <w:rPr>
      <w:b/>
      <w:bCs/>
      <w:lang/>
    </w:rPr>
  </w:style>
  <w:style w:type="paragraph" w:styleId="af4">
    <w:name w:val="List"/>
    <w:basedOn w:val="a0"/>
    <w:rPr>
      <w:rFonts w:cs="Droid Sans Devanagari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jc w:val="center"/>
    </w:pPr>
    <w:rPr>
      <w:b/>
      <w:bCs/>
      <w:lang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6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7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styleId="af8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WW-">
    <w:name w:val="WW-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Схема документа1"/>
    <w:basedOn w:val="a"/>
    <w:rPr>
      <w:rFonts w:ascii="Tahoma" w:hAnsi="Tahoma" w:cs="Tahoma"/>
      <w:sz w:val="16"/>
      <w:szCs w:val="16"/>
      <w:lang/>
    </w:rPr>
  </w:style>
  <w:style w:type="paragraph" w:customStyle="1" w:styleId="af9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bidi="hi-IN"/>
    </w:rPr>
  </w:style>
  <w:style w:type="paragraph" w:customStyle="1" w:styleId="19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a">
    <w:name w:val="Subtitle"/>
    <w:basedOn w:val="a"/>
    <w:next w:val="a0"/>
    <w:qFormat/>
    <w:pPr>
      <w:jc w:val="center"/>
    </w:pPr>
    <w:rPr>
      <w:b/>
      <w:szCs w:val="20"/>
      <w:lang/>
    </w:rPr>
  </w:style>
  <w:style w:type="paragraph" w:styleId="afb">
    <w:name w:val="footnote text"/>
    <w:basedOn w:val="a"/>
    <w:rPr>
      <w:sz w:val="20"/>
      <w:szCs w:val="20"/>
      <w:lang/>
    </w:rPr>
  </w:style>
  <w:style w:type="paragraph" w:customStyle="1" w:styleId="af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d">
    <w:name w:val="header"/>
    <w:basedOn w:val="a"/>
    <w:rPr>
      <w:lang/>
    </w:rPr>
  </w:style>
  <w:style w:type="paragraph" w:styleId="afe">
    <w:name w:val="footer"/>
    <w:basedOn w:val="a"/>
    <w:rPr>
      <w:lang/>
    </w:rPr>
  </w:style>
  <w:style w:type="paragraph" w:customStyle="1" w:styleId="1a">
    <w:name w:val="Текст примечания1"/>
    <w:basedOn w:val="a"/>
    <w:rPr>
      <w:sz w:val="20"/>
      <w:szCs w:val="20"/>
      <w:lang/>
    </w:rPr>
  </w:style>
  <w:style w:type="paragraph" w:styleId="aff">
    <w:name w:val="annotation subject"/>
    <w:basedOn w:val="1a"/>
    <w:next w:val="1a"/>
    <w:rPr>
      <w:b/>
      <w:bCs/>
    </w:rPr>
  </w:style>
  <w:style w:type="paragraph" w:styleId="aff0">
    <w:name w:val="Revision"/>
    <w:pPr>
      <w:suppressAutoHyphens/>
    </w:pPr>
    <w:rPr>
      <w:sz w:val="24"/>
      <w:szCs w:val="24"/>
      <w:lang w:eastAsia="zh-CN"/>
    </w:rPr>
  </w:style>
  <w:style w:type="paragraph" w:customStyle="1" w:styleId="aff1">
    <w:name w:val="Заголовок к тексту"/>
    <w:basedOn w:val="a"/>
    <w:next w:val="a0"/>
    <w:pPr>
      <w:spacing w:after="480" w:line="240" w:lineRule="exact"/>
    </w:pPr>
    <w:rPr>
      <w:b/>
      <w:sz w:val="28"/>
      <w:szCs w:val="20"/>
    </w:rPr>
  </w:style>
  <w:style w:type="paragraph" w:styleId="aff2">
    <w:name w:val="Normal (Web)"/>
    <w:basedOn w:val="a"/>
    <w:pPr>
      <w:spacing w:before="280" w:after="280"/>
    </w:pPr>
  </w:style>
  <w:style w:type="paragraph" w:customStyle="1" w:styleId="no-indent">
    <w:name w:val="no-indent"/>
    <w:basedOn w:val="a"/>
    <w:pPr>
      <w:spacing w:before="280" w:after="280"/>
    </w:pPr>
  </w:style>
  <w:style w:type="paragraph" w:customStyle="1" w:styleId="104766">
    <w:name w:val="104766"/>
    <w:basedOn w:val="a"/>
    <w:pPr>
      <w:spacing w:before="280" w:after="280"/>
    </w:pPr>
  </w:style>
  <w:style w:type="paragraph" w:customStyle="1" w:styleId="aff3">
    <w:name w:val="Содержимое таблицы"/>
    <w:basedOn w:val="a"/>
    <w:pPr>
      <w:widowControl w:val="0"/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CF1F5643-3AEB-4438-9333-2E47F2A9D0E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C351FA7F-3731-467C-9A38-00CE2ECBE6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7611</Characters>
  <Application>Microsoft Office Word</Application>
  <DocSecurity>0</DocSecurity>
  <Lines>63</Lines>
  <Paragraphs>17</Paragraphs>
  <ScaleCrop>false</ScaleCrop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1995-11-21T14:41:00Z</cp:lastPrinted>
  <dcterms:created xsi:type="dcterms:W3CDTF">2023-11-14T08:26:00Z</dcterms:created>
  <dcterms:modified xsi:type="dcterms:W3CDTF">2023-11-14T08:26:00Z</dcterms:modified>
</cp:coreProperties>
</file>